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76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关于征集基层行政执法领域突出问题专项整治问题线索的公告</w:t>
      </w:r>
    </w:p>
    <w:p w14:paraId="659891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p>
    <w:p w14:paraId="3FC4B0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一、征集时间</w:t>
      </w:r>
    </w:p>
    <w:p w14:paraId="0C0DC0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2025年4月26日起至12月31日</w:t>
      </w:r>
    </w:p>
    <w:p w14:paraId="49B429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二、征集范围</w:t>
      </w:r>
    </w:p>
    <w:p w14:paraId="5E88B4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（一）违规异地执法问题。未履行异地办案协作手续的，未解决管辖争议的，未在当地有关机关配合下等情况，违规实施异地执法的行为。</w:t>
      </w:r>
    </w:p>
    <w:p w14:paraId="089828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（二）趋利性执法问题。直接或变相下达罚款收入指标、非税收入任务，将考核评价结果与案件办理或罚款收入挂钩，利用执法职权刁难企业、谋取利益等行为。</w:t>
      </w:r>
    </w:p>
    <w:p w14:paraId="163B66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乱收费、乱罚款、乱检查、乱查封方面。未按照法律法规明确收费、罚款、检查、查封的事项、依据和标准，且未向社会公开。不具备行政执法资格的组织或人员实施行政执法行为。擅自增设事项，提高标准、金额、频次，扩大范围等行为。</w:t>
      </w:r>
    </w:p>
    <w:p w14:paraId="05D474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执法简单、粗暴方面。重处罚、轻教育，以罚代管、一罚了之。不听陈述申辩、不问缘由，对待群众“冷横硬推”，甚至粗暴执法等问题。“一刀切”执法、运动式执法，执法标准不一致、要求不统一，加重企业负担。</w:t>
      </w:r>
    </w:p>
    <w:p w14:paraId="4C2E64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（五）执法“寻租”方面。滥用职权、徇私枉法、吃拿卡要、违规提供有偿服务，对辅助人员违法违规行为监管</w:t>
      </w:r>
      <w:bookmarkStart w:id="0" w:name="_GoBack"/>
      <w:bookmarkEnd w:id="0"/>
      <w:r>
        <w:rPr>
          <w:rFonts w:hint="eastAsia" w:ascii="仿宋_GB2312" w:hAnsi="仿宋_GB2312" w:eastAsia="仿宋_GB2312" w:cs="仿宋_GB2312"/>
          <w:kern w:val="0"/>
          <w:sz w:val="32"/>
          <w:szCs w:val="32"/>
          <w:lang w:val="en-US" w:eastAsia="zh-CN" w:bidi="ar"/>
        </w:rPr>
        <w:t>不力等行为。</w:t>
      </w:r>
    </w:p>
    <w:p w14:paraId="7B3F42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（六）执法不作为方面。对群众和企业反映问题视而不见、压案不查、久拖不决，对监管中发现的问题不处理、办理案件超时限、该立案的不立案、该移送的不移送等行为。</w:t>
      </w:r>
    </w:p>
    <w:p w14:paraId="7C8E55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三、线索受理途径</w:t>
      </w:r>
    </w:p>
    <w:p w14:paraId="777F8F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单位：泉港区文化体育和旅游局</w:t>
      </w:r>
    </w:p>
    <w:p w14:paraId="678813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地址：泉港区广电大楼8楼泉港区文化市场综合执法大队</w:t>
      </w:r>
    </w:p>
    <w:p w14:paraId="7A8581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邮编：362801</w:t>
      </w:r>
    </w:p>
    <w:p w14:paraId="5AC44E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举报电话：0595-87971079（电话受理时间为工作日上班时间）</w:t>
      </w:r>
    </w:p>
    <w:p w14:paraId="61E127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举报邮箱:qgwtlyj@163.com</w:t>
      </w:r>
    </w:p>
    <w:p w14:paraId="791C77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四、举报须知</w:t>
      </w:r>
    </w:p>
    <w:p w14:paraId="57B194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（一）投诉举报受理范围主要为专项整治工作中明确的行政执法突出问题相关线索。其他不属于受理范围的问题，请依法依规向有关部门提出。已进入行政复议、行政诉讼程序的，不在征集范围内。</w:t>
      </w:r>
    </w:p>
    <w:p w14:paraId="217228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（二）投诉举报人应遵守国家法律法规，如实反映情况，对所举报内容的真实性负责。接受询问、配合调查时，应如实提供情况和证据。编造虚假材料、投诉举报材料不实的将承担相应法律责任。</w:t>
      </w:r>
    </w:p>
    <w:p w14:paraId="7BC460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（三）提倡实名举报。举报线索时可注明举报人的有效联系方式，以便及时沟通联系；受理机关将严格保密，依法保护投诉举报人的合法权益；对泄露举报人信息、打击报复举报人的行为，将依法依规严肃处理。</w:t>
      </w:r>
    </w:p>
    <w:sectPr>
      <w:footerReference r:id="rId3" w:type="default"/>
      <w:pgSz w:w="11906" w:h="16838"/>
      <w:pgMar w:top="1871"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72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BC6AB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BC6AB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A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2025-10-10T01:09:38Z</dcterms:created>
  <dc:creator>Administrator</dc:creator>
  <cp:lastModifiedBy>·</cp:lastModifiedBy>
  <dcterms:modified xsi:type="dcterms:W3CDTF">2025-10-10T01:15:38Z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eyJoZGlkIjoiNzI4MjU4OTkwMDM0NDQwMGE1MjVlNDE3ODkxNDdkNTEiLCJ1c2VySWQiOiI2NTUwMjI0MjUifQ==</vt:lpwstr>
  </property>
  <property fmtid="{D5CDD505-2E9C-101B-9397-08002B2CF9AE}" pid="4" name="ICV">
    <vt:lpwstr>1FE0F569F68345A19ACE5AECC1D5360C_12</vt:lpwstr>
  </property>
</Properties>
</file>