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BA" w:rsidRDefault="00FA44BA">
      <w:pPr>
        <w:jc w:val="left"/>
        <w:rPr>
          <w:rFonts w:ascii="Times New Roman" w:eastAsia="仿宋_GB2312" w:hAnsi="Times New Roman" w:cs="Times New Roman"/>
          <w:color w:val="000000"/>
          <w:sz w:val="28"/>
          <w:szCs w:val="28"/>
        </w:rPr>
      </w:pPr>
    </w:p>
    <w:p w:rsidR="00FA44BA" w:rsidRDefault="00FA44BA">
      <w:pPr>
        <w:spacing w:line="560" w:lineRule="exact"/>
        <w:jc w:val="center"/>
        <w:rPr>
          <w:rFonts w:ascii="仿宋_GB2312" w:eastAsia="仿宋_GB2312" w:hAnsi="宋体" w:cs="Times New Roman"/>
          <w:sz w:val="32"/>
          <w:szCs w:val="32"/>
        </w:rPr>
      </w:pPr>
    </w:p>
    <w:p w:rsidR="00FA44BA" w:rsidRDefault="00FA44BA">
      <w:pPr>
        <w:spacing w:line="560" w:lineRule="exact"/>
        <w:rPr>
          <w:rFonts w:ascii="仿宋_GB2312" w:eastAsia="仿宋_GB2312" w:hAnsi="宋体" w:cs="Times New Roman"/>
          <w:sz w:val="32"/>
          <w:szCs w:val="32"/>
        </w:rPr>
      </w:pPr>
    </w:p>
    <w:p w:rsidR="00FA44BA" w:rsidRDefault="00FA44BA">
      <w:pPr>
        <w:spacing w:line="560" w:lineRule="exact"/>
        <w:jc w:val="center"/>
        <w:rPr>
          <w:rFonts w:ascii="仿宋_GB2312" w:eastAsia="仿宋_GB2312" w:hAnsi="宋体" w:cs="Times New Roman"/>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cs="Times New Roman"/>
          <w:color w:val="000000"/>
        </w:rPr>
      </w:pPr>
      <w:r>
        <w:rPr>
          <w:rStyle w:val="Strong"/>
          <w:rFonts w:ascii="仿宋_GB2312" w:eastAsia="仿宋_GB2312" w:cs="仿宋_GB2312" w:hint="eastAsia"/>
          <w:b w:val="0"/>
          <w:bCs w:val="0"/>
          <w:color w:val="000000"/>
          <w:sz w:val="32"/>
          <w:szCs w:val="32"/>
        </w:rPr>
        <w:t>泉港健办〔</w:t>
      </w:r>
      <w:r>
        <w:rPr>
          <w:rStyle w:val="Strong"/>
          <w:rFonts w:ascii="仿宋_GB2312" w:eastAsia="仿宋_GB2312" w:cs="仿宋_GB2312"/>
          <w:b w:val="0"/>
          <w:bCs w:val="0"/>
          <w:color w:val="000000"/>
          <w:sz w:val="32"/>
          <w:szCs w:val="32"/>
        </w:rPr>
        <w:t>2020</w:t>
      </w:r>
      <w:r>
        <w:rPr>
          <w:rStyle w:val="Strong"/>
          <w:rFonts w:ascii="仿宋_GB2312" w:eastAsia="仿宋_GB2312" w:cs="仿宋_GB2312" w:hint="eastAsia"/>
          <w:b w:val="0"/>
          <w:bCs w:val="0"/>
          <w:color w:val="000000"/>
          <w:sz w:val="32"/>
          <w:szCs w:val="32"/>
        </w:rPr>
        <w:t>〕</w:t>
      </w:r>
      <w:r>
        <w:rPr>
          <w:rStyle w:val="Strong"/>
          <w:rFonts w:ascii="仿宋_GB2312" w:eastAsia="仿宋_GB2312" w:cs="仿宋_GB2312"/>
          <w:b w:val="0"/>
          <w:bCs w:val="0"/>
          <w:color w:val="000000"/>
          <w:sz w:val="32"/>
          <w:szCs w:val="32"/>
        </w:rPr>
        <w:t>2</w:t>
      </w:r>
      <w:r>
        <w:rPr>
          <w:rStyle w:val="Strong"/>
          <w:rFonts w:ascii="仿宋_GB2312" w:eastAsia="仿宋_GB2312" w:cs="仿宋_GB2312" w:hint="eastAsia"/>
          <w:b w:val="0"/>
          <w:bCs w:val="0"/>
          <w:color w:val="000000"/>
          <w:sz w:val="32"/>
          <w:szCs w:val="32"/>
        </w:rPr>
        <w:t>号</w:t>
      </w:r>
    </w:p>
    <w:p w:rsidR="00FA44BA" w:rsidRDefault="00FA44BA">
      <w:pPr>
        <w:spacing w:line="560" w:lineRule="exact"/>
        <w:jc w:val="center"/>
        <w:rPr>
          <w:rFonts w:ascii="宋体" w:cs="Times New Roman"/>
          <w:b/>
          <w:bCs/>
          <w:sz w:val="32"/>
          <w:szCs w:val="32"/>
        </w:rPr>
      </w:pPr>
    </w:p>
    <w:p w:rsidR="00FA44BA" w:rsidRDefault="00FA44BA">
      <w:pPr>
        <w:spacing w:line="560" w:lineRule="exact"/>
        <w:jc w:val="center"/>
        <w:rPr>
          <w:rFonts w:ascii="宋体" w:cs="Times New Roman"/>
          <w:b/>
          <w:bCs/>
          <w:sz w:val="44"/>
          <w:szCs w:val="44"/>
        </w:rPr>
      </w:pPr>
      <w:r>
        <w:rPr>
          <w:rFonts w:ascii="宋体" w:hAnsi="宋体" w:cs="宋体" w:hint="eastAsia"/>
          <w:b/>
          <w:bCs/>
          <w:sz w:val="44"/>
          <w:szCs w:val="44"/>
        </w:rPr>
        <w:t>泉港区全民健身活动领导小组办公室关于印发</w:t>
      </w:r>
    </w:p>
    <w:p w:rsidR="00FA44BA" w:rsidRDefault="00FA44BA">
      <w:pPr>
        <w:spacing w:line="560" w:lineRule="exact"/>
        <w:jc w:val="center"/>
        <w:rPr>
          <w:rFonts w:ascii="宋体" w:cs="Times New Roman"/>
          <w:b/>
          <w:bCs/>
          <w:sz w:val="44"/>
          <w:szCs w:val="44"/>
        </w:rPr>
      </w:pPr>
      <w:r>
        <w:rPr>
          <w:rFonts w:ascii="宋体" w:hAnsi="宋体" w:cs="宋体" w:hint="eastAsia"/>
          <w:b/>
          <w:bCs/>
          <w:sz w:val="44"/>
          <w:szCs w:val="44"/>
        </w:rPr>
        <w:t>《</w:t>
      </w:r>
      <w:r>
        <w:rPr>
          <w:rFonts w:ascii="宋体" w:hAnsi="宋体" w:cs="宋体"/>
          <w:b/>
          <w:bCs/>
          <w:sz w:val="44"/>
          <w:szCs w:val="44"/>
        </w:rPr>
        <w:t>2020</w:t>
      </w:r>
      <w:r>
        <w:rPr>
          <w:rFonts w:ascii="宋体" w:hAnsi="宋体" w:cs="宋体" w:hint="eastAsia"/>
          <w:b/>
          <w:bCs/>
          <w:sz w:val="44"/>
          <w:szCs w:val="44"/>
        </w:rPr>
        <w:t>年泉港区全民健身运动会工作</w:t>
      </w:r>
    </w:p>
    <w:p w:rsidR="00FA44BA" w:rsidRDefault="00FA44BA">
      <w:pPr>
        <w:spacing w:line="560" w:lineRule="exact"/>
        <w:jc w:val="center"/>
        <w:rPr>
          <w:rFonts w:ascii="宋体" w:cs="Times New Roman"/>
          <w:b/>
          <w:bCs/>
          <w:sz w:val="44"/>
          <w:szCs w:val="44"/>
        </w:rPr>
      </w:pPr>
      <w:r>
        <w:rPr>
          <w:rFonts w:ascii="宋体" w:hAnsi="宋体" w:cs="宋体" w:hint="eastAsia"/>
          <w:b/>
          <w:bCs/>
          <w:sz w:val="44"/>
          <w:szCs w:val="44"/>
        </w:rPr>
        <w:t>方案》的通知</w:t>
      </w:r>
    </w:p>
    <w:p w:rsidR="00FA44BA" w:rsidRDefault="00FA44BA">
      <w:pPr>
        <w:spacing w:line="560" w:lineRule="exact"/>
        <w:jc w:val="center"/>
        <w:rPr>
          <w:rFonts w:ascii="宋体" w:cs="Times New Roman"/>
          <w:b/>
          <w:bCs/>
          <w:sz w:val="44"/>
          <w:szCs w:val="44"/>
        </w:rPr>
      </w:pPr>
    </w:p>
    <w:p w:rsidR="00FA44BA" w:rsidRDefault="00FA44BA">
      <w:pPr>
        <w:spacing w:line="560" w:lineRule="exact"/>
        <w:rPr>
          <w:rFonts w:ascii="仿宋_GB2312" w:eastAsia="仿宋_GB2312" w:cs="Times New Roman"/>
          <w:sz w:val="32"/>
          <w:szCs w:val="32"/>
        </w:rPr>
      </w:pPr>
      <w:r>
        <w:rPr>
          <w:rFonts w:ascii="仿宋_GB2312" w:eastAsia="仿宋_GB2312" w:hAnsi="宋体" w:cs="仿宋_GB2312" w:hint="eastAsia"/>
          <w:sz w:val="32"/>
          <w:szCs w:val="32"/>
        </w:rPr>
        <w:t>区全民健身活动领导小组各成员单位，各</w:t>
      </w:r>
      <w:r>
        <w:rPr>
          <w:rFonts w:ascii="仿宋_GB2312" w:eastAsia="仿宋_GB2312" w:cs="仿宋_GB2312" w:hint="eastAsia"/>
          <w:sz w:val="32"/>
          <w:szCs w:val="32"/>
        </w:rPr>
        <w:t>有关单位：</w:t>
      </w:r>
    </w:p>
    <w:p w:rsidR="00FA44BA" w:rsidRDefault="00FA44BA" w:rsidP="00063E42">
      <w:pPr>
        <w:spacing w:line="560" w:lineRule="exact"/>
        <w:ind w:firstLineChars="200" w:firstLine="31680"/>
        <w:rPr>
          <w:rFonts w:ascii="仿宋_GB2312" w:eastAsia="仿宋_GB2312" w:cs="Times New Roman"/>
          <w:color w:val="333333"/>
          <w:sz w:val="32"/>
          <w:szCs w:val="32"/>
          <w:shd w:val="clear" w:color="auto" w:fill="FFFFFF"/>
        </w:rPr>
      </w:pPr>
      <w:r>
        <w:rPr>
          <w:rFonts w:ascii="Times New Roman" w:eastAsia="仿宋_GB2312" w:hAnsi="Times New Roman" w:cs="仿宋_GB2312" w:hint="eastAsia"/>
          <w:kern w:val="21"/>
          <w:sz w:val="32"/>
          <w:szCs w:val="32"/>
        </w:rPr>
        <w:t>举办全民健身运动会</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运动健身进万家系列活动是深入贯彻习近平新时代中国特色社会主义思想和党的十九大精神，落实《</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健康中国</w:t>
      </w:r>
      <w:r>
        <w:rPr>
          <w:rFonts w:ascii="Times New Roman" w:eastAsia="仿宋_GB2312" w:hAnsi="Times New Roman" w:cs="Times New Roman"/>
          <w:kern w:val="21"/>
          <w:sz w:val="32"/>
          <w:szCs w:val="32"/>
        </w:rPr>
        <w:t>2030”</w:t>
      </w:r>
      <w:r>
        <w:rPr>
          <w:rFonts w:ascii="Times New Roman" w:eastAsia="仿宋_GB2312" w:hAnsi="Times New Roman" w:cs="仿宋_GB2312" w:hint="eastAsia"/>
          <w:kern w:val="21"/>
          <w:sz w:val="32"/>
          <w:szCs w:val="32"/>
        </w:rPr>
        <w:t>规划纲要》和《全民健身计划（</w:t>
      </w:r>
      <w:r>
        <w:rPr>
          <w:rFonts w:ascii="Times New Roman" w:eastAsia="仿宋_GB2312" w:hAnsi="Times New Roman" w:cs="Times New Roman"/>
          <w:kern w:val="21"/>
          <w:sz w:val="32"/>
          <w:szCs w:val="32"/>
        </w:rPr>
        <w:t>2016-2020</w:t>
      </w:r>
      <w:r>
        <w:rPr>
          <w:rFonts w:ascii="Times New Roman" w:eastAsia="仿宋_GB2312" w:hAnsi="Times New Roman" w:cs="仿宋_GB2312" w:hint="eastAsia"/>
          <w:kern w:val="21"/>
          <w:sz w:val="32"/>
          <w:szCs w:val="32"/>
        </w:rPr>
        <w:t>年）》的具体实践和重要举措。</w:t>
      </w:r>
      <w:r>
        <w:rPr>
          <w:rFonts w:ascii="Times New Roman" w:eastAsia="仿宋_GB2312" w:hAnsi="Times New Roman" w:cs="仿宋_GB2312" w:hint="eastAsia"/>
          <w:sz w:val="32"/>
          <w:szCs w:val="32"/>
        </w:rPr>
        <w:t>省委、省政府高度重视全民健身活动开展，</w:t>
      </w:r>
      <w:r>
        <w:rPr>
          <w:rStyle w:val="Strong"/>
          <w:rFonts w:ascii="Times New Roman" w:eastAsia="仿宋_GB2312" w:hAnsi="Times New Roman" w:cs="仿宋_GB2312" w:hint="eastAsia"/>
          <w:b w:val="0"/>
          <w:bCs w:val="0"/>
          <w:color w:val="000000"/>
          <w:sz w:val="32"/>
          <w:szCs w:val="32"/>
        </w:rPr>
        <w:t>把全民健身运动会列入</w:t>
      </w:r>
      <w:r>
        <w:rPr>
          <w:rStyle w:val="Strong"/>
          <w:rFonts w:ascii="Times New Roman" w:eastAsia="仿宋_GB2312" w:hAnsi="Times New Roman" w:cs="Times New Roman"/>
          <w:b w:val="0"/>
          <w:bCs w:val="0"/>
          <w:color w:val="000000"/>
          <w:sz w:val="32"/>
          <w:szCs w:val="32"/>
        </w:rPr>
        <w:t>2020</w:t>
      </w:r>
      <w:r>
        <w:rPr>
          <w:rStyle w:val="Strong"/>
          <w:rFonts w:ascii="Times New Roman" w:eastAsia="仿宋_GB2312" w:hAnsi="Times New Roman" w:cs="仿宋_GB2312" w:hint="eastAsia"/>
          <w:b w:val="0"/>
          <w:bCs w:val="0"/>
          <w:color w:val="000000"/>
          <w:sz w:val="32"/>
          <w:szCs w:val="32"/>
        </w:rPr>
        <w:t>年为民办实事项目。为深入开展全民健身工作，增强城乡居民身体素质，全力推进《泉港区全民健身实施计划（</w:t>
      </w:r>
      <w:r>
        <w:rPr>
          <w:rStyle w:val="Strong"/>
          <w:rFonts w:ascii="Times New Roman" w:eastAsia="仿宋_GB2312" w:hAnsi="Times New Roman" w:cs="Times New Roman"/>
          <w:b w:val="0"/>
          <w:bCs w:val="0"/>
          <w:color w:val="000000"/>
          <w:sz w:val="32"/>
          <w:szCs w:val="32"/>
        </w:rPr>
        <w:t>2016—2020</w:t>
      </w:r>
      <w:r>
        <w:rPr>
          <w:rStyle w:val="Strong"/>
          <w:rFonts w:ascii="Times New Roman" w:eastAsia="仿宋_GB2312" w:hAnsi="Times New Roman" w:cs="仿宋_GB2312" w:hint="eastAsia"/>
          <w:b w:val="0"/>
          <w:bCs w:val="0"/>
          <w:color w:val="000000"/>
          <w:sz w:val="32"/>
          <w:szCs w:val="32"/>
        </w:rPr>
        <w:t>年）》实施，更好完成收官任务，根据《</w:t>
      </w:r>
      <w:r>
        <w:rPr>
          <w:rStyle w:val="Strong"/>
          <w:rFonts w:ascii="Times New Roman" w:eastAsia="仿宋_GB2312" w:hAnsi="Times New Roman" w:cs="Times New Roman"/>
          <w:b w:val="0"/>
          <w:bCs w:val="0"/>
          <w:color w:val="000000"/>
          <w:sz w:val="32"/>
          <w:szCs w:val="32"/>
        </w:rPr>
        <w:t>2020</w:t>
      </w:r>
      <w:r>
        <w:rPr>
          <w:rStyle w:val="Strong"/>
          <w:rFonts w:ascii="Times New Roman" w:eastAsia="仿宋_GB2312" w:hAnsi="Times New Roman" w:cs="仿宋_GB2312" w:hint="eastAsia"/>
          <w:b w:val="0"/>
          <w:bCs w:val="0"/>
          <w:color w:val="000000"/>
          <w:sz w:val="32"/>
          <w:szCs w:val="32"/>
        </w:rPr>
        <w:t>年福建省全民健身运动会实施方案》（闽全民健身办〔</w:t>
      </w:r>
      <w:r>
        <w:rPr>
          <w:rStyle w:val="Strong"/>
          <w:rFonts w:ascii="Times New Roman" w:eastAsia="仿宋_GB2312" w:hAnsi="Times New Roman" w:cs="Times New Roman"/>
          <w:b w:val="0"/>
          <w:bCs w:val="0"/>
          <w:color w:val="000000"/>
          <w:sz w:val="32"/>
          <w:szCs w:val="32"/>
        </w:rPr>
        <w:t>2020</w:t>
      </w:r>
      <w:r>
        <w:rPr>
          <w:rStyle w:val="Strong"/>
          <w:rFonts w:ascii="Times New Roman" w:eastAsia="仿宋_GB2312" w:hAnsi="Times New Roman" w:cs="仿宋_GB2312" w:hint="eastAsia"/>
          <w:b w:val="0"/>
          <w:bCs w:val="0"/>
          <w:color w:val="000000"/>
          <w:sz w:val="32"/>
          <w:szCs w:val="32"/>
        </w:rPr>
        <w:t>〕</w:t>
      </w:r>
      <w:r>
        <w:rPr>
          <w:rStyle w:val="Strong"/>
          <w:rFonts w:ascii="Times New Roman" w:eastAsia="仿宋_GB2312" w:hAnsi="Times New Roman" w:cs="Times New Roman"/>
          <w:b w:val="0"/>
          <w:bCs w:val="0"/>
          <w:color w:val="000000"/>
          <w:sz w:val="32"/>
          <w:szCs w:val="32"/>
        </w:rPr>
        <w:t>1</w:t>
      </w:r>
      <w:r>
        <w:rPr>
          <w:rStyle w:val="Strong"/>
          <w:rFonts w:ascii="Times New Roman" w:eastAsia="仿宋_GB2312" w:hAnsi="Times New Roman" w:cs="仿宋_GB2312" w:hint="eastAsia"/>
          <w:b w:val="0"/>
          <w:bCs w:val="0"/>
          <w:color w:val="000000"/>
          <w:sz w:val="32"/>
          <w:szCs w:val="32"/>
        </w:rPr>
        <w:t>号）和</w:t>
      </w:r>
      <w:r>
        <w:rPr>
          <w:rStyle w:val="Strong"/>
          <w:rFonts w:ascii="仿宋_GB2312" w:eastAsia="仿宋_GB2312" w:cs="仿宋_GB2312" w:hint="eastAsia"/>
          <w:b w:val="0"/>
          <w:bCs w:val="0"/>
          <w:color w:val="000000"/>
          <w:sz w:val="32"/>
          <w:szCs w:val="32"/>
        </w:rPr>
        <w:t>《</w:t>
      </w:r>
      <w:r>
        <w:rPr>
          <w:rStyle w:val="Strong"/>
          <w:rFonts w:ascii="仿宋_GB2312" w:eastAsia="仿宋_GB2312" w:cs="仿宋_GB2312"/>
          <w:b w:val="0"/>
          <w:bCs w:val="0"/>
          <w:color w:val="000000"/>
          <w:sz w:val="32"/>
          <w:szCs w:val="32"/>
        </w:rPr>
        <w:t>2020</w:t>
      </w:r>
      <w:r>
        <w:rPr>
          <w:rStyle w:val="Strong"/>
          <w:rFonts w:ascii="仿宋_GB2312" w:eastAsia="仿宋_GB2312" w:cs="仿宋_GB2312" w:hint="eastAsia"/>
          <w:b w:val="0"/>
          <w:bCs w:val="0"/>
          <w:color w:val="000000"/>
          <w:sz w:val="32"/>
          <w:szCs w:val="32"/>
        </w:rPr>
        <w:t>年泉州市全民健身运动会工作方案》（泉健〔</w:t>
      </w:r>
      <w:r>
        <w:rPr>
          <w:rStyle w:val="Strong"/>
          <w:rFonts w:ascii="仿宋_GB2312" w:eastAsia="仿宋_GB2312" w:cs="仿宋_GB2312"/>
          <w:b w:val="0"/>
          <w:bCs w:val="0"/>
          <w:color w:val="000000"/>
          <w:sz w:val="32"/>
          <w:szCs w:val="32"/>
        </w:rPr>
        <w:t>2020</w:t>
      </w:r>
      <w:r>
        <w:rPr>
          <w:rStyle w:val="Strong"/>
          <w:rFonts w:ascii="仿宋_GB2312" w:eastAsia="仿宋_GB2312" w:cs="仿宋_GB2312" w:hint="eastAsia"/>
          <w:b w:val="0"/>
          <w:bCs w:val="0"/>
          <w:color w:val="000000"/>
          <w:sz w:val="32"/>
          <w:szCs w:val="32"/>
        </w:rPr>
        <w:t>〕</w:t>
      </w:r>
      <w:r>
        <w:rPr>
          <w:rStyle w:val="Strong"/>
          <w:rFonts w:ascii="仿宋_GB2312" w:eastAsia="仿宋_GB2312" w:cs="仿宋_GB2312"/>
          <w:b w:val="0"/>
          <w:bCs w:val="0"/>
          <w:color w:val="000000"/>
          <w:sz w:val="32"/>
          <w:szCs w:val="32"/>
        </w:rPr>
        <w:t>1</w:t>
      </w:r>
      <w:r>
        <w:rPr>
          <w:rStyle w:val="Strong"/>
          <w:rFonts w:ascii="仿宋_GB2312" w:eastAsia="仿宋_GB2312" w:cs="仿宋_GB2312" w:hint="eastAsia"/>
          <w:b w:val="0"/>
          <w:bCs w:val="0"/>
          <w:color w:val="000000"/>
          <w:sz w:val="32"/>
          <w:szCs w:val="32"/>
        </w:rPr>
        <w:t>号），结合我区实际情况，现制定《</w:t>
      </w:r>
      <w:r>
        <w:rPr>
          <w:rStyle w:val="Strong"/>
          <w:rFonts w:ascii="仿宋_GB2312" w:eastAsia="仿宋_GB2312" w:cs="仿宋_GB2312"/>
          <w:b w:val="0"/>
          <w:bCs w:val="0"/>
          <w:color w:val="000000"/>
          <w:sz w:val="32"/>
          <w:szCs w:val="32"/>
        </w:rPr>
        <w:t>2020</w:t>
      </w:r>
      <w:r>
        <w:rPr>
          <w:rStyle w:val="Strong"/>
          <w:rFonts w:ascii="仿宋_GB2312" w:eastAsia="仿宋_GB2312" w:cs="仿宋_GB2312" w:hint="eastAsia"/>
          <w:b w:val="0"/>
          <w:bCs w:val="0"/>
          <w:color w:val="000000"/>
          <w:sz w:val="32"/>
          <w:szCs w:val="32"/>
        </w:rPr>
        <w:t>年泉港区全民健身运动会实施方案》，并印发给你们，请认真抓好落实。</w:t>
      </w:r>
    </w:p>
    <w:p w:rsidR="00FA44BA" w:rsidRDefault="00FA44BA" w:rsidP="00063E42">
      <w:pPr>
        <w:spacing w:line="560" w:lineRule="exact"/>
        <w:ind w:firstLineChars="200" w:firstLine="31680"/>
        <w:rPr>
          <w:rFonts w:ascii="Times New Roman" w:eastAsia="仿宋_GB2312" w:hAnsi="Times New Roman" w:cs="Times New Roman"/>
          <w:sz w:val="32"/>
          <w:szCs w:val="32"/>
        </w:rPr>
      </w:pPr>
    </w:p>
    <w:p w:rsidR="00FA44BA" w:rsidRDefault="00FA44BA">
      <w:pPr>
        <w:spacing w:line="560" w:lineRule="exact"/>
        <w:rPr>
          <w:rStyle w:val="Strong"/>
          <w:rFonts w:cs="Times New Roman"/>
          <w:color w:val="000000"/>
        </w:rPr>
      </w:pPr>
    </w:p>
    <w:p w:rsidR="00FA44BA" w:rsidRDefault="00FA44BA">
      <w:pPr>
        <w:spacing w:line="560" w:lineRule="exact"/>
        <w:rPr>
          <w:rStyle w:val="Strong"/>
          <w:rFonts w:cs="Times New Roman"/>
          <w:color w:val="000000"/>
        </w:rPr>
      </w:pPr>
    </w:p>
    <w:p w:rsidR="00FA44BA" w:rsidRDefault="00FA44BA" w:rsidP="00063E42">
      <w:pPr>
        <w:spacing w:line="560" w:lineRule="exact"/>
        <w:ind w:firstLineChars="1100" w:firstLine="31680"/>
        <w:jc w:val="left"/>
        <w:rPr>
          <w:rStyle w:val="Strong"/>
          <w:rFonts w:ascii="仿宋_GB2312" w:eastAsia="仿宋_GB2312" w:cs="仿宋_GB2312"/>
          <w:b w:val="0"/>
          <w:bCs w:val="0"/>
          <w:color w:val="000000"/>
          <w:sz w:val="32"/>
          <w:szCs w:val="32"/>
        </w:rPr>
      </w:pPr>
      <w:r>
        <w:rPr>
          <w:rStyle w:val="Strong"/>
          <w:rFonts w:ascii="仿宋_GB2312" w:eastAsia="仿宋_GB2312" w:cs="仿宋_GB2312" w:hint="eastAsia"/>
          <w:b w:val="0"/>
          <w:bCs w:val="0"/>
          <w:color w:val="000000"/>
          <w:sz w:val="32"/>
          <w:szCs w:val="32"/>
        </w:rPr>
        <w:t>泉港区全民健身活动领导小组办公室</w:t>
      </w:r>
      <w:r>
        <w:rPr>
          <w:rStyle w:val="Strong"/>
          <w:rFonts w:ascii="仿宋_GB2312" w:eastAsia="仿宋_GB2312" w:cs="仿宋_GB2312"/>
          <w:b w:val="0"/>
          <w:bCs w:val="0"/>
          <w:color w:val="000000"/>
          <w:sz w:val="32"/>
          <w:szCs w:val="32"/>
        </w:rPr>
        <w:t xml:space="preserve"> </w:t>
      </w:r>
    </w:p>
    <w:p w:rsidR="00FA44BA" w:rsidRDefault="00FA44BA" w:rsidP="00063E42">
      <w:pPr>
        <w:spacing w:line="560" w:lineRule="exact"/>
        <w:ind w:firstLineChars="1500" w:firstLine="31680"/>
        <w:jc w:val="left"/>
        <w:rPr>
          <w:rStyle w:val="Strong"/>
          <w:rFonts w:ascii="仿宋_GB2312" w:eastAsia="仿宋_GB2312" w:cs="Times New Roman"/>
          <w:b w:val="0"/>
          <w:bCs w:val="0"/>
          <w:color w:val="000000"/>
          <w:sz w:val="32"/>
          <w:szCs w:val="32"/>
        </w:rPr>
      </w:pPr>
      <w:r>
        <w:rPr>
          <w:rStyle w:val="Strong"/>
          <w:rFonts w:ascii="仿宋_GB2312" w:eastAsia="仿宋_GB2312" w:cs="仿宋_GB2312"/>
          <w:b w:val="0"/>
          <w:bCs w:val="0"/>
          <w:color w:val="000000"/>
          <w:sz w:val="32"/>
          <w:szCs w:val="32"/>
        </w:rPr>
        <w:t>2020</w:t>
      </w:r>
      <w:r>
        <w:rPr>
          <w:rStyle w:val="Strong"/>
          <w:rFonts w:ascii="仿宋_GB2312" w:eastAsia="仿宋_GB2312" w:cs="仿宋_GB2312" w:hint="eastAsia"/>
          <w:b w:val="0"/>
          <w:bCs w:val="0"/>
          <w:color w:val="000000"/>
          <w:sz w:val="32"/>
          <w:szCs w:val="32"/>
        </w:rPr>
        <w:t>年</w:t>
      </w:r>
      <w:r>
        <w:rPr>
          <w:rStyle w:val="Strong"/>
          <w:rFonts w:ascii="仿宋_GB2312" w:eastAsia="仿宋_GB2312" w:cs="仿宋_GB2312"/>
          <w:b w:val="0"/>
          <w:bCs w:val="0"/>
          <w:color w:val="000000"/>
          <w:sz w:val="32"/>
          <w:szCs w:val="32"/>
        </w:rPr>
        <w:t>4</w:t>
      </w:r>
      <w:r>
        <w:rPr>
          <w:rStyle w:val="Strong"/>
          <w:rFonts w:ascii="仿宋_GB2312" w:eastAsia="仿宋_GB2312" w:cs="仿宋_GB2312" w:hint="eastAsia"/>
          <w:b w:val="0"/>
          <w:bCs w:val="0"/>
          <w:color w:val="000000"/>
          <w:sz w:val="32"/>
          <w:szCs w:val="32"/>
        </w:rPr>
        <w:t>月</w:t>
      </w:r>
      <w:r>
        <w:rPr>
          <w:rStyle w:val="Strong"/>
          <w:rFonts w:ascii="仿宋_GB2312" w:eastAsia="仿宋_GB2312" w:cs="仿宋_GB2312"/>
          <w:b w:val="0"/>
          <w:bCs w:val="0"/>
          <w:color w:val="000000"/>
          <w:sz w:val="32"/>
          <w:szCs w:val="32"/>
        </w:rPr>
        <w:t>8</w:t>
      </w:r>
      <w:r>
        <w:rPr>
          <w:rStyle w:val="Strong"/>
          <w:rFonts w:ascii="仿宋_GB2312" w:eastAsia="仿宋_GB2312" w:cs="仿宋_GB2312" w:hint="eastAsia"/>
          <w:b w:val="0"/>
          <w:bCs w:val="0"/>
          <w:color w:val="000000"/>
          <w:sz w:val="32"/>
          <w:szCs w:val="32"/>
        </w:rPr>
        <w:t>日</w:t>
      </w:r>
    </w:p>
    <w:p w:rsidR="00FA44BA" w:rsidRDefault="00FA44BA">
      <w:pPr>
        <w:pStyle w:val="Heading4"/>
        <w:shd w:val="clear" w:color="auto" w:fill="FFFFFF"/>
        <w:spacing w:before="0" w:beforeAutospacing="0" w:after="0" w:afterAutospacing="0" w:line="560" w:lineRule="exact"/>
        <w:rPr>
          <w:rFonts w:cs="Times New Roman"/>
          <w:sz w:val="39"/>
          <w:szCs w:val="39"/>
        </w:rPr>
      </w:pPr>
    </w:p>
    <w:p w:rsidR="00FA44BA" w:rsidRDefault="00FA44BA" w:rsidP="00063E42">
      <w:pPr>
        <w:spacing w:line="560" w:lineRule="exact"/>
        <w:ind w:firstLineChars="200" w:firstLine="31680"/>
        <w:rPr>
          <w:rFonts w:ascii="仿宋_GB2312" w:eastAsia="仿宋_GB2312" w:cs="Times New Roman"/>
          <w:color w:val="333333"/>
          <w:sz w:val="32"/>
          <w:szCs w:val="32"/>
          <w:shd w:val="clear" w:color="auto" w:fill="FFFFFF"/>
        </w:rPr>
      </w:pPr>
    </w:p>
    <w:p w:rsidR="00FA44BA" w:rsidRDefault="00FA44BA" w:rsidP="00063E42">
      <w:pPr>
        <w:spacing w:line="560" w:lineRule="exact"/>
        <w:ind w:firstLineChars="200" w:firstLine="31680"/>
        <w:rPr>
          <w:rFonts w:ascii="仿宋_GB2312" w:eastAsia="仿宋_GB2312" w:cs="Times New Roman"/>
          <w:color w:val="333333"/>
          <w:sz w:val="32"/>
          <w:szCs w:val="32"/>
          <w:shd w:val="clear" w:color="auto" w:fill="FFFFFF"/>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spacing w:line="560" w:lineRule="exact"/>
        <w:jc w:val="center"/>
        <w:rPr>
          <w:rStyle w:val="Strong"/>
          <w:rFonts w:ascii="仿宋_GB2312" w:eastAsia="仿宋_GB2312" w:cs="Times New Roman"/>
          <w:b w:val="0"/>
          <w:bCs w:val="0"/>
          <w:color w:val="000000"/>
          <w:sz w:val="32"/>
          <w:szCs w:val="32"/>
        </w:rPr>
      </w:pPr>
    </w:p>
    <w:p w:rsidR="00FA44BA" w:rsidRDefault="00FA44BA">
      <w:pPr>
        <w:pBdr>
          <w:bottom w:val="single" w:sz="6" w:space="1" w:color="auto"/>
        </w:pBdr>
        <w:spacing w:line="560" w:lineRule="exact"/>
        <w:rPr>
          <w:rStyle w:val="Strong"/>
          <w:rFonts w:ascii="仿宋_GB2312" w:eastAsia="仿宋_GB2312" w:cs="Times New Roman"/>
          <w:b w:val="0"/>
          <w:bCs w:val="0"/>
          <w:color w:val="000000"/>
          <w:sz w:val="32"/>
          <w:szCs w:val="32"/>
        </w:rPr>
      </w:pPr>
    </w:p>
    <w:p w:rsidR="00FA44BA" w:rsidRDefault="00FA44BA" w:rsidP="00063E42">
      <w:pPr>
        <w:pBdr>
          <w:bottom w:val="single" w:sz="6" w:space="0" w:color="auto"/>
          <w:between w:val="single" w:sz="6" w:space="1" w:color="auto"/>
        </w:pBdr>
        <w:ind w:firstLineChars="100" w:firstLine="31680"/>
        <w:rPr>
          <w:rFonts w:ascii="仿宋_GB2312" w:eastAsia="仿宋_GB2312" w:cs="Times New Roman"/>
          <w:sz w:val="28"/>
          <w:szCs w:val="28"/>
        </w:rPr>
      </w:pPr>
      <w:r>
        <w:rPr>
          <w:rFonts w:ascii="仿宋_GB2312" w:eastAsia="仿宋_GB2312" w:cs="仿宋_GB2312" w:hint="eastAsia"/>
          <w:sz w:val="28"/>
          <w:szCs w:val="28"/>
        </w:rPr>
        <w:t>抄送：泉州市体育局</w:t>
      </w:r>
    </w:p>
    <w:p w:rsidR="00FA44BA" w:rsidRDefault="00FA44BA">
      <w:pPr>
        <w:pBdr>
          <w:bottom w:val="single" w:sz="6" w:space="0" w:color="auto"/>
          <w:between w:val="single" w:sz="6" w:space="1" w:color="auto"/>
        </w:pBdr>
        <w:rPr>
          <w:rFonts w:ascii="方正小标宋简体" w:eastAsia="方正小标宋简体" w:hAnsi="宋体" w:cs="Times New Roman"/>
          <w:sz w:val="44"/>
          <w:szCs w:val="44"/>
        </w:rPr>
      </w:pPr>
      <w:r>
        <w:rPr>
          <w:rFonts w:ascii="仿宋_GB2312" w:eastAsia="仿宋_GB2312" w:cs="仿宋_GB2312"/>
          <w:sz w:val="28"/>
          <w:szCs w:val="28"/>
        </w:rPr>
        <w:t xml:space="preserve">  </w:t>
      </w:r>
      <w:r>
        <w:rPr>
          <w:rFonts w:ascii="仿宋_GB2312" w:eastAsia="仿宋_GB2312" w:cs="仿宋_GB2312" w:hint="eastAsia"/>
          <w:sz w:val="28"/>
          <w:szCs w:val="28"/>
        </w:rPr>
        <w:t>泉港区全民健身活动领导小组办公室</w:t>
      </w:r>
      <w:r>
        <w:rPr>
          <w:rFonts w:ascii="仿宋_GB2312" w:eastAsia="仿宋_GB2312" w:cs="仿宋_GB2312"/>
          <w:sz w:val="28"/>
          <w:szCs w:val="28"/>
        </w:rPr>
        <w:t xml:space="preserve">         2020</w:t>
      </w:r>
      <w:r>
        <w:rPr>
          <w:rFonts w:ascii="仿宋_GB2312" w:eastAsia="仿宋_GB2312" w:cs="仿宋_GB2312" w:hint="eastAsia"/>
          <w:sz w:val="28"/>
          <w:szCs w:val="28"/>
        </w:rPr>
        <w:t>年</w:t>
      </w:r>
      <w:r>
        <w:rPr>
          <w:rFonts w:ascii="仿宋_GB2312" w:eastAsia="仿宋_GB2312" w:cs="仿宋_GB2312"/>
          <w:sz w:val="28"/>
          <w:szCs w:val="28"/>
        </w:rPr>
        <w:t>4</w:t>
      </w:r>
      <w:r>
        <w:rPr>
          <w:rFonts w:ascii="仿宋_GB2312" w:eastAsia="仿宋_GB2312" w:cs="仿宋_GB2312" w:hint="eastAsia"/>
          <w:sz w:val="28"/>
          <w:szCs w:val="28"/>
        </w:rPr>
        <w:t>月</w:t>
      </w:r>
      <w:r>
        <w:rPr>
          <w:rFonts w:ascii="仿宋_GB2312" w:eastAsia="仿宋_GB2312" w:cs="仿宋_GB2312"/>
          <w:sz w:val="28"/>
          <w:szCs w:val="28"/>
        </w:rPr>
        <w:t>8</w:t>
      </w:r>
      <w:r>
        <w:rPr>
          <w:rFonts w:ascii="仿宋_GB2312" w:eastAsia="仿宋_GB2312" w:cs="仿宋_GB2312" w:hint="eastAsia"/>
          <w:sz w:val="28"/>
          <w:szCs w:val="28"/>
        </w:rPr>
        <w:t>日印发</w:t>
      </w:r>
    </w:p>
    <w:p w:rsidR="00FA44BA" w:rsidRDefault="00FA44BA">
      <w:pPr>
        <w:spacing w:line="560" w:lineRule="exact"/>
        <w:jc w:val="center"/>
        <w:rPr>
          <w:rFonts w:ascii="宋体" w:cs="Times New Roman"/>
          <w:b/>
          <w:bCs/>
          <w:sz w:val="44"/>
          <w:szCs w:val="44"/>
        </w:rPr>
      </w:pPr>
      <w:r>
        <w:rPr>
          <w:rFonts w:ascii="宋体" w:hAnsi="宋体" w:cs="宋体"/>
          <w:b/>
          <w:bCs/>
          <w:sz w:val="44"/>
          <w:szCs w:val="44"/>
        </w:rPr>
        <w:t>2020</w:t>
      </w:r>
      <w:r>
        <w:rPr>
          <w:rFonts w:ascii="宋体" w:hAnsi="宋体" w:cs="宋体" w:hint="eastAsia"/>
          <w:b/>
          <w:bCs/>
          <w:sz w:val="44"/>
          <w:szCs w:val="44"/>
        </w:rPr>
        <w:t>年泉港区全民健身运动会实施方案</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cs="Times New Roman"/>
          <w:sz w:val="32"/>
          <w:szCs w:val="32"/>
        </w:rPr>
      </w:pPr>
    </w:p>
    <w:p w:rsidR="00FA44BA" w:rsidRDefault="00FA44BA" w:rsidP="00063E42">
      <w:pPr>
        <w:pStyle w:val="NormalWeb"/>
        <w:widowControl w:val="0"/>
        <w:spacing w:beforeAutospacing="0" w:afterAutospacing="0" w:line="600" w:lineRule="exact"/>
        <w:ind w:firstLineChars="200" w:firstLine="31680"/>
        <w:jc w:val="both"/>
        <w:rPr>
          <w:rFonts w:ascii="仿宋_GB2312" w:eastAsia="仿宋_GB2312" w:cs="Times New Roman"/>
          <w:sz w:val="32"/>
          <w:szCs w:val="32"/>
        </w:rPr>
      </w:pPr>
      <w:r>
        <w:rPr>
          <w:rFonts w:ascii="Times New Roman" w:eastAsia="仿宋_GB2312" w:hAnsi="Times New Roman" w:cs="仿宋_GB2312" w:hint="eastAsia"/>
          <w:sz w:val="32"/>
          <w:szCs w:val="32"/>
        </w:rPr>
        <w:t>习近平新时代中国特色社会主义思想和党的十九大、十九届二中、三中、四中全会精神为指导，落实《</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健康中国</w:t>
      </w:r>
      <w:r>
        <w:rPr>
          <w:rFonts w:ascii="Times New Roman" w:eastAsia="仿宋_GB2312" w:hAnsi="Times New Roman" w:cs="Times New Roman"/>
          <w:sz w:val="32"/>
          <w:szCs w:val="32"/>
        </w:rPr>
        <w:t>2030”</w:t>
      </w:r>
      <w:r>
        <w:rPr>
          <w:rFonts w:ascii="Times New Roman" w:eastAsia="仿宋_GB2312" w:hAnsi="Times New Roman" w:cs="仿宋_GB2312" w:hint="eastAsia"/>
          <w:sz w:val="32"/>
          <w:szCs w:val="32"/>
        </w:rPr>
        <w:t>规划纲要》和《全民健身计划（</w:t>
      </w:r>
      <w:r>
        <w:rPr>
          <w:rFonts w:ascii="Times New Roman" w:eastAsia="仿宋_GB2312" w:hAnsi="Times New Roman" w:cs="Times New Roman"/>
          <w:sz w:val="32"/>
          <w:szCs w:val="32"/>
        </w:rPr>
        <w:t>2016-2020</w:t>
      </w:r>
      <w:r>
        <w:rPr>
          <w:rFonts w:ascii="Times New Roman" w:eastAsia="仿宋_GB2312" w:hAnsi="Times New Roman" w:cs="仿宋_GB2312" w:hint="eastAsia"/>
          <w:sz w:val="32"/>
          <w:szCs w:val="32"/>
        </w:rPr>
        <w:t>年）》，围绕推进高质量发展落实赶超，更好完成收官任务，全面贯彻《泉港区全民健身实施计划（</w:t>
      </w:r>
      <w:r>
        <w:rPr>
          <w:rFonts w:ascii="Times New Roman" w:eastAsia="仿宋_GB2312" w:hAnsi="Times New Roman" w:cs="Times New Roman"/>
          <w:sz w:val="32"/>
          <w:szCs w:val="32"/>
        </w:rPr>
        <w:t>2016-2020</w:t>
      </w:r>
      <w:r>
        <w:rPr>
          <w:rFonts w:ascii="Times New Roman" w:eastAsia="仿宋_GB2312" w:hAnsi="Times New Roman" w:cs="仿宋_GB2312" w:hint="eastAsia"/>
          <w:sz w:val="32"/>
          <w:szCs w:val="32"/>
        </w:rPr>
        <w:t>年）》。</w:t>
      </w:r>
      <w:r>
        <w:rPr>
          <w:rFonts w:ascii="Times New Roman" w:eastAsia="仿宋_GB2312" w:hAnsi="Times New Roman" w:cs="仿宋_GB2312" w:hint="eastAsia"/>
          <w:kern w:val="21"/>
          <w:sz w:val="32"/>
          <w:szCs w:val="32"/>
        </w:rPr>
        <w:t>以创新、协调、绿色、开放、共享发展理念为主线，以保障人民群众基本体育权益为出发点，以增强人民体质、提高健康水平为目标，以满足人民群众日益增长的多元化健身需求为出发点和落脚点，以加快公共体育产品供给侧结构性改革为突破口，以</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新时代、新气象，运动健身进万家</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为主题，全面提升赛事品质，努力办出特色、办出水平、办出风采。</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一、基本原则</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sz w:val="32"/>
          <w:szCs w:val="32"/>
        </w:rPr>
      </w:pPr>
      <w:r>
        <w:rPr>
          <w:rFonts w:ascii="楷体_GB2312" w:eastAsia="楷体_GB2312" w:cs="楷体_GB2312" w:hint="eastAsia"/>
          <w:b/>
          <w:bCs/>
          <w:sz w:val="32"/>
          <w:szCs w:val="32"/>
        </w:rPr>
        <w:t>（一）发挥政府主导作用。</w:t>
      </w:r>
      <w:r>
        <w:rPr>
          <w:rFonts w:ascii="Times New Roman" w:eastAsia="仿宋_GB2312" w:hAnsi="Times New Roman" w:cs="仿宋_GB2312" w:hint="eastAsia"/>
          <w:sz w:val="32"/>
          <w:szCs w:val="32"/>
        </w:rPr>
        <w:t>要充分发挥体育健身促进健康关口前移、防止疾病关口前移的作用，</w:t>
      </w:r>
      <w:r>
        <w:rPr>
          <w:rFonts w:ascii="Times New Roman" w:eastAsia="仿宋_GB2312" w:hAnsi="Times New Roman" w:cs="仿宋_GB2312" w:hint="eastAsia"/>
          <w:kern w:val="2"/>
          <w:sz w:val="32"/>
          <w:szCs w:val="32"/>
        </w:rPr>
        <w:t>区全民健身活动领导小组要</w:t>
      </w:r>
      <w:r>
        <w:rPr>
          <w:rFonts w:ascii="Times New Roman" w:eastAsia="仿宋_GB2312" w:hAnsi="Times New Roman" w:cs="仿宋_GB2312" w:hint="eastAsia"/>
          <w:sz w:val="32"/>
          <w:szCs w:val="32"/>
        </w:rPr>
        <w:t>加强对全民健身运动会</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运动健身进万家系列活动</w:t>
      </w:r>
      <w:r>
        <w:rPr>
          <w:rFonts w:ascii="Times New Roman" w:eastAsia="仿宋_GB2312" w:hAnsi="Times New Roman" w:cs="仿宋_GB2312" w:hint="eastAsia"/>
          <w:sz w:val="32"/>
          <w:szCs w:val="32"/>
        </w:rPr>
        <w:t>的组织领导，各镇（街道）要把全民健身运动会</w:t>
      </w:r>
      <w:r>
        <w:rPr>
          <w:rFonts w:ascii="Times New Roman" w:eastAsia="仿宋_GB2312" w:hAnsi="Times New Roman" w:cs="Times New Roman"/>
          <w:kern w:val="21"/>
          <w:sz w:val="32"/>
          <w:szCs w:val="32"/>
        </w:rPr>
        <w:t>——</w:t>
      </w:r>
      <w:r>
        <w:rPr>
          <w:rFonts w:ascii="Times New Roman" w:eastAsia="仿宋_GB2312" w:hAnsi="Times New Roman" w:cs="仿宋_GB2312" w:hint="eastAsia"/>
          <w:kern w:val="21"/>
          <w:sz w:val="32"/>
          <w:szCs w:val="32"/>
        </w:rPr>
        <w:t>运动健身进万家系列活动</w:t>
      </w:r>
      <w:r>
        <w:rPr>
          <w:rFonts w:ascii="Times New Roman" w:eastAsia="仿宋_GB2312" w:hAnsi="Times New Roman" w:cs="仿宋_GB2312" w:hint="eastAsia"/>
          <w:sz w:val="32"/>
          <w:szCs w:val="32"/>
        </w:rPr>
        <w:t>列入为民办实事项目，加大全民健身活动经费的财政投入，积极为各类全民健身赛事活动举办提供安保、医疗、志愿等服务，降低办赛成本。泉港区全民健身活动领导小组各成员单位要根据职责分工，充分发挥职能作用，积极配合、推动全民健身各项活动的开展。同时，组织开展好本单位、本系统的全民健身活动。</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sz w:val="32"/>
          <w:szCs w:val="32"/>
        </w:rPr>
      </w:pPr>
      <w:r>
        <w:rPr>
          <w:rFonts w:ascii="楷体_GB2312" w:eastAsia="楷体_GB2312" w:cs="楷体_GB2312" w:hint="eastAsia"/>
          <w:b/>
          <w:bCs/>
          <w:sz w:val="32"/>
          <w:szCs w:val="32"/>
        </w:rPr>
        <w:t>（二）动员社会力量参与。</w:t>
      </w:r>
      <w:r>
        <w:rPr>
          <w:rFonts w:ascii="Times New Roman" w:eastAsia="仿宋_GB2312" w:hAnsi="Times New Roman" w:cs="仿宋_GB2312" w:hint="eastAsia"/>
          <w:sz w:val="32"/>
          <w:szCs w:val="32"/>
        </w:rPr>
        <w:t>要加大对体育社会组织的扶持力度，发挥体育社会组织在全民健身中的主力军作用，完善政府购买体育健身服务的相关政策。通过市场机制积极引入社会资本和吸引社会力量承办赛事。各级体育社会组织要积极参与全民健身运动会，主动承接各项赛事，扩大体育项目人口，扩大项目影响。</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sz w:val="32"/>
          <w:szCs w:val="32"/>
        </w:rPr>
      </w:pPr>
      <w:r>
        <w:rPr>
          <w:rFonts w:ascii="楷体_GB2312" w:eastAsia="楷体_GB2312" w:cs="楷体_GB2312" w:hint="eastAsia"/>
          <w:b/>
          <w:bCs/>
          <w:sz w:val="32"/>
          <w:szCs w:val="32"/>
        </w:rPr>
        <w:t>（三）努力培育品牌赛事。</w:t>
      </w:r>
      <w:r>
        <w:rPr>
          <w:rFonts w:ascii="Times New Roman" w:eastAsia="仿宋_GB2312" w:hAnsi="Times New Roman" w:cs="仿宋_GB2312" w:hint="eastAsia"/>
          <w:sz w:val="32"/>
          <w:szCs w:val="32"/>
        </w:rPr>
        <w:t>各地各行业要充分利用地方特色和行业优势，把全民健身赛事活动与旅游、文化、卫生等紧密结合，实现融合发展。注重品牌培育，积极打造</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一地一品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一行一品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的全民健身特色活动，加快发展全民健身产业，促进体育健身消费。</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sz w:val="32"/>
          <w:szCs w:val="32"/>
        </w:rPr>
      </w:pPr>
      <w:r>
        <w:rPr>
          <w:rFonts w:ascii="楷体_GB2312" w:eastAsia="楷体_GB2312" w:cs="楷体_GB2312" w:hint="eastAsia"/>
          <w:b/>
          <w:bCs/>
          <w:sz w:val="32"/>
          <w:szCs w:val="32"/>
        </w:rPr>
        <w:t>（四）提升媒体宣传效能。</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kern w:val="2"/>
          <w:sz w:val="32"/>
          <w:szCs w:val="32"/>
          <w:lang w:val="zh-CN"/>
        </w:rPr>
      </w:pPr>
      <w:r>
        <w:rPr>
          <w:rFonts w:ascii="仿宋_GB2312" w:eastAsia="仿宋_GB2312" w:cs="仿宋_GB2312" w:hint="eastAsia"/>
          <w:sz w:val="32"/>
          <w:szCs w:val="32"/>
        </w:rPr>
        <w:t>各单位</w:t>
      </w:r>
      <w:r>
        <w:rPr>
          <w:rFonts w:ascii="Times New Roman" w:eastAsia="仿宋_GB2312" w:hAnsi="Times New Roman" w:cs="仿宋_GB2312" w:hint="eastAsia"/>
          <w:kern w:val="2"/>
          <w:sz w:val="32"/>
          <w:szCs w:val="32"/>
        </w:rPr>
        <w:t>要重视媒体宣传在全民健身中的重要作用，综合应用传统媒体、新兴媒体和自媒体的各自优势，全面报道全民健身运动会，讲好百姓身边的健身故事。积极倡导健康文明的生活方式，树立健身促进保健和健康的新理</w:t>
      </w:r>
      <w:r>
        <w:rPr>
          <w:rFonts w:ascii="Times New Roman" w:eastAsia="仿宋_GB2312" w:hAnsi="Times New Roman" w:cs="仿宋_GB2312" w:hint="eastAsia"/>
          <w:kern w:val="2"/>
          <w:sz w:val="32"/>
          <w:szCs w:val="32"/>
          <w:lang w:val="zh-CN"/>
        </w:rPr>
        <w:t>念，</w:t>
      </w:r>
      <w:r>
        <w:rPr>
          <w:rFonts w:ascii="Times New Roman" w:eastAsia="仿宋_GB2312" w:hAnsi="Times New Roman" w:cs="仿宋_GB2312" w:hint="eastAsia"/>
          <w:kern w:val="2"/>
          <w:sz w:val="32"/>
          <w:szCs w:val="32"/>
        </w:rPr>
        <w:t>形成</w:t>
      </w:r>
      <w:r>
        <w:rPr>
          <w:rFonts w:ascii="Times New Roman" w:eastAsia="仿宋_GB2312" w:hAnsi="Times New Roman" w:cs="仿宋_GB2312" w:hint="eastAsia"/>
          <w:kern w:val="2"/>
          <w:sz w:val="32"/>
          <w:szCs w:val="32"/>
          <w:lang w:val="zh-CN"/>
        </w:rPr>
        <w:t>爱锻炼、会锻炼、勤锻炼、争贡献、乐分享、重规则、讲诚信的良好社会风尚，</w:t>
      </w:r>
      <w:r>
        <w:rPr>
          <w:rFonts w:ascii="Times New Roman" w:eastAsia="仿宋_GB2312" w:hAnsi="Times New Roman" w:cs="仿宋_GB2312" w:hint="eastAsia"/>
          <w:kern w:val="2"/>
          <w:sz w:val="32"/>
          <w:szCs w:val="32"/>
        </w:rPr>
        <w:t>激发“人人运动、天天运动”的健身热情，</w:t>
      </w:r>
      <w:r>
        <w:rPr>
          <w:rFonts w:ascii="Times New Roman" w:eastAsia="仿宋_GB2312" w:hAnsi="Times New Roman" w:cs="仿宋_GB2312" w:hint="eastAsia"/>
          <w:kern w:val="2"/>
          <w:sz w:val="32"/>
          <w:szCs w:val="32"/>
          <w:lang w:val="zh-CN"/>
        </w:rPr>
        <w:t>养成健康文明的生活方式和体育消费习惯，营造以参与健身、拥有强健体魄为荣的个人发展理念和社会舆论氛围，实现全民健身与人的全面发展有机结合。</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二、主题</w:t>
      </w:r>
    </w:p>
    <w:p w:rsidR="00FA44BA" w:rsidRDefault="00FA44BA" w:rsidP="00063E42">
      <w:pPr>
        <w:pStyle w:val="NormalWeb"/>
        <w:widowControl w:val="0"/>
        <w:spacing w:before="0" w:beforeAutospacing="0" w:after="0" w:afterAutospacing="0" w:line="560" w:lineRule="exact"/>
        <w:ind w:firstLineChars="200" w:firstLine="31680"/>
        <w:jc w:val="both"/>
        <w:rPr>
          <w:rFonts w:ascii="Times New Roman" w:eastAsia="仿宋_GB2312" w:hAnsi="Times New Roman" w:cs="Times New Roman"/>
          <w:sz w:val="32"/>
          <w:szCs w:val="32"/>
        </w:rPr>
      </w:pPr>
      <w:r>
        <w:rPr>
          <w:rStyle w:val="Strong"/>
          <w:rFonts w:ascii="Times New Roman" w:eastAsia="仿宋_GB2312" w:hAnsi="Times New Roman" w:cs="仿宋_GB2312" w:hint="eastAsia"/>
          <w:b w:val="0"/>
          <w:bCs w:val="0"/>
          <w:kern w:val="21"/>
          <w:sz w:val="32"/>
          <w:szCs w:val="32"/>
        </w:rPr>
        <w:t>新时代、新气象，运动健身进万家。</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三、举办时间</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cs="Times New Roman"/>
          <w:sz w:val="32"/>
          <w:szCs w:val="32"/>
        </w:rPr>
      </w:pPr>
      <w:r>
        <w:rPr>
          <w:rFonts w:ascii="仿宋_GB2312" w:eastAsia="仿宋_GB2312" w:cs="仿宋_GB2312"/>
          <w:sz w:val="32"/>
          <w:szCs w:val="32"/>
        </w:rPr>
        <w:t>2020</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月至</w:t>
      </w:r>
      <w:r>
        <w:rPr>
          <w:rFonts w:ascii="仿宋_GB2312" w:eastAsia="仿宋_GB2312" w:cs="仿宋_GB2312"/>
          <w:sz w:val="32"/>
          <w:szCs w:val="32"/>
        </w:rPr>
        <w:t>12</w:t>
      </w:r>
      <w:r>
        <w:rPr>
          <w:rFonts w:ascii="仿宋_GB2312" w:eastAsia="仿宋_GB2312" w:cs="仿宋_GB2312" w:hint="eastAsia"/>
          <w:sz w:val="32"/>
          <w:szCs w:val="32"/>
        </w:rPr>
        <w:t>月。</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四、项目设置</w:t>
      </w:r>
    </w:p>
    <w:p w:rsidR="00FA44BA" w:rsidRDefault="00FA44BA" w:rsidP="00063E42">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本届全民健身运动会共设置</w:t>
      </w:r>
      <w:r>
        <w:rPr>
          <w:rFonts w:ascii="仿宋_GB2312" w:eastAsia="仿宋_GB2312" w:cs="仿宋_GB2312"/>
          <w:sz w:val="32"/>
          <w:szCs w:val="32"/>
        </w:rPr>
        <w:t>20</w:t>
      </w:r>
      <w:r>
        <w:rPr>
          <w:rFonts w:ascii="仿宋_GB2312" w:eastAsia="仿宋_GB2312" w:cs="仿宋_GB2312" w:hint="eastAsia"/>
          <w:sz w:val="32"/>
          <w:szCs w:val="32"/>
        </w:rPr>
        <w:t>个竞赛项目，分别是：</w:t>
      </w:r>
    </w:p>
    <w:p w:rsidR="00FA44BA" w:rsidRDefault="00FA44BA" w:rsidP="00063E42">
      <w:pPr>
        <w:spacing w:line="560" w:lineRule="exact"/>
        <w:ind w:firstLineChars="200" w:firstLine="31680"/>
        <w:rPr>
          <w:rFonts w:ascii="仿宋_GB2312" w:eastAsia="仿宋_GB2312" w:cs="Times New Roman"/>
          <w:sz w:val="32"/>
          <w:szCs w:val="32"/>
          <w:lang w:val="zh-CN"/>
        </w:rPr>
      </w:pPr>
      <w:r>
        <w:rPr>
          <w:rFonts w:ascii="仿宋_GB2312" w:eastAsia="仿宋_GB2312" w:cs="仿宋_GB2312" w:hint="eastAsia"/>
          <w:sz w:val="32"/>
          <w:szCs w:val="32"/>
        </w:rPr>
        <w:t>篮球、足球、气排球、乒乓球、羽毛球、健身气功、跳绳、自行车、象棋、围棋、飞镖、太极拳、游泳、登山、钓鱼、徒步、健跑、跆拳道、拔河、门球</w:t>
      </w:r>
      <w:r>
        <w:rPr>
          <w:rFonts w:ascii="仿宋_GB2312" w:eastAsia="仿宋_GB2312" w:cs="仿宋_GB2312" w:hint="eastAsia"/>
          <w:sz w:val="32"/>
          <w:szCs w:val="32"/>
          <w:lang w:val="zh-CN"/>
        </w:rPr>
        <w:t>。</w:t>
      </w:r>
    </w:p>
    <w:p w:rsidR="00FA44BA" w:rsidRDefault="00FA44BA" w:rsidP="00063E42">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所有项目均采用国家体育总局审定的最新各项目竞赛规则和本届运动会的有关规定。各项目的具体竞赛办法，按区全民健身运动会各单项竞赛规程执行。</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五、赛事体系</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Calibri" w:cs="Times New Roman"/>
          <w:kern w:val="2"/>
          <w:sz w:val="32"/>
          <w:szCs w:val="32"/>
        </w:rPr>
      </w:pPr>
      <w:r>
        <w:rPr>
          <w:rFonts w:ascii="仿宋_GB2312" w:eastAsia="仿宋_GB2312" w:hAnsi="Calibri" w:cs="仿宋_GB2312" w:hint="eastAsia"/>
          <w:kern w:val="2"/>
          <w:sz w:val="32"/>
          <w:szCs w:val="32"/>
        </w:rPr>
        <w:t>（一）区级组织开展以《国家体育锻炼标准》达标赛为主要内容的全民健身运动会。选择部分项目采用直接委托的方式确定区级单项比赛项目和承办单位。</w:t>
      </w:r>
    </w:p>
    <w:p w:rsidR="00FA44BA" w:rsidRDefault="00FA44BA" w:rsidP="00063E42">
      <w:pPr>
        <w:spacing w:line="560" w:lineRule="exact"/>
        <w:ind w:firstLineChars="200" w:firstLine="31680"/>
        <w:rPr>
          <w:rFonts w:ascii="仿宋_GB2312" w:eastAsia="仿宋_GB2312" w:cs="Times New Roman"/>
          <w:sz w:val="32"/>
          <w:szCs w:val="32"/>
        </w:rPr>
      </w:pPr>
      <w:r>
        <w:rPr>
          <w:rFonts w:ascii="仿宋_GB2312" w:eastAsia="仿宋_GB2312" w:cs="仿宋_GB2312" w:hint="eastAsia"/>
          <w:sz w:val="32"/>
          <w:szCs w:val="32"/>
        </w:rPr>
        <w:t>（二）区级至少举办</w:t>
      </w:r>
      <w:r>
        <w:rPr>
          <w:rFonts w:ascii="仿宋_GB2312" w:eastAsia="仿宋_GB2312" w:cs="仿宋_GB2312"/>
          <w:sz w:val="32"/>
          <w:szCs w:val="32"/>
        </w:rPr>
        <w:t>15</w:t>
      </w:r>
      <w:r>
        <w:rPr>
          <w:rFonts w:ascii="仿宋_GB2312" w:eastAsia="仿宋_GB2312" w:cs="仿宋_GB2312" w:hint="eastAsia"/>
          <w:sz w:val="32"/>
          <w:szCs w:val="32"/>
        </w:rPr>
        <w:t>个赛事项目，乡镇（街道）级至少举办</w:t>
      </w:r>
      <w:r>
        <w:rPr>
          <w:rFonts w:ascii="仿宋_GB2312" w:eastAsia="仿宋_GB2312" w:cs="仿宋_GB2312"/>
          <w:sz w:val="32"/>
          <w:szCs w:val="32"/>
        </w:rPr>
        <w:t>5</w:t>
      </w:r>
      <w:r>
        <w:rPr>
          <w:rFonts w:ascii="仿宋_GB2312" w:eastAsia="仿宋_GB2312" w:cs="仿宋_GB2312" w:hint="eastAsia"/>
          <w:sz w:val="32"/>
          <w:szCs w:val="32"/>
        </w:rPr>
        <w:t>个赛事项目。各镇（街道）应成立</w:t>
      </w:r>
      <w:r>
        <w:rPr>
          <w:rFonts w:ascii="仿宋_GB2312" w:eastAsia="仿宋_GB2312" w:cs="仿宋_GB2312"/>
          <w:sz w:val="32"/>
          <w:szCs w:val="32"/>
        </w:rPr>
        <w:t>2020</w:t>
      </w:r>
      <w:r>
        <w:rPr>
          <w:rFonts w:ascii="仿宋_GB2312" w:eastAsia="仿宋_GB2312" w:cs="仿宋_GB2312" w:hint="eastAsia"/>
          <w:sz w:val="32"/>
          <w:szCs w:val="32"/>
        </w:rPr>
        <w:t>年福建省全民健身运动会镇（街道）工作领导小组，负责本镇（街道）的动员、报名、参赛以及项目承办等组织工作。</w:t>
      </w:r>
    </w:p>
    <w:p w:rsidR="00FA44BA" w:rsidRDefault="00FA44BA" w:rsidP="00063E42">
      <w:pPr>
        <w:spacing w:line="560" w:lineRule="exact"/>
        <w:ind w:firstLineChars="200" w:firstLine="31680"/>
        <w:rPr>
          <w:rFonts w:eastAsia="仿宋_GB2312" w:cs="Times New Roman"/>
          <w:sz w:val="32"/>
          <w:szCs w:val="32"/>
        </w:rPr>
      </w:pPr>
      <w:r>
        <w:rPr>
          <w:rFonts w:ascii="仿宋_GB2312" w:eastAsia="仿宋_GB2312" w:cs="仿宋_GB2312" w:hint="eastAsia"/>
          <w:sz w:val="32"/>
          <w:szCs w:val="32"/>
        </w:rPr>
        <w:t>（三）各镇（街道）、各有关单位要遵行“因地制宜、业余自愿、小型多样、就近就便”的原则，组织开展群众喜闻乐见、形式多样的竞赛活动，</w:t>
      </w:r>
      <w:r>
        <w:rPr>
          <w:rFonts w:eastAsia="仿宋_GB2312" w:cs="仿宋_GB2312" w:hint="eastAsia"/>
          <w:sz w:val="32"/>
          <w:szCs w:val="32"/>
        </w:rPr>
        <w:t>推动健身活动进机关、进企业、进学校、进社区，并结合竞赛活动宣传科学健身知识、推广健身项目、推介体育社会组织。</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六、参赛条件</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sz w:val="32"/>
          <w:szCs w:val="32"/>
        </w:rPr>
      </w:pPr>
      <w:r>
        <w:rPr>
          <w:rFonts w:ascii="楷体_GB2312" w:eastAsia="楷体_GB2312" w:hAnsi="Times New Roman" w:cs="楷体_GB2312" w:hint="eastAsia"/>
          <w:b/>
          <w:bCs/>
          <w:sz w:val="32"/>
          <w:szCs w:val="32"/>
        </w:rPr>
        <w:t>（一）身份：</w:t>
      </w:r>
      <w:r>
        <w:rPr>
          <w:rFonts w:ascii="仿宋_GB2312" w:eastAsia="仿宋_GB2312" w:hAnsi="Times New Roman" w:cs="仿宋_GB2312" w:hint="eastAsia"/>
          <w:sz w:val="32"/>
          <w:szCs w:val="32"/>
        </w:rPr>
        <w:t>凡是在泉港工作、生活，热爱运动的人员均可报名参赛。</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sz w:val="32"/>
          <w:szCs w:val="32"/>
        </w:rPr>
      </w:pPr>
      <w:r>
        <w:rPr>
          <w:rFonts w:ascii="楷体_GB2312" w:eastAsia="楷体_GB2312" w:hAnsi="Times New Roman" w:cs="楷体_GB2312" w:hint="eastAsia"/>
          <w:b/>
          <w:bCs/>
          <w:sz w:val="32"/>
          <w:szCs w:val="32"/>
        </w:rPr>
        <w:t>（二）年龄及健康状况：</w:t>
      </w:r>
      <w:r>
        <w:rPr>
          <w:rFonts w:ascii="仿宋_GB2312" w:eastAsia="仿宋_GB2312" w:hAnsi="Times New Roman" w:cs="仿宋_GB2312" w:hint="eastAsia"/>
          <w:sz w:val="32"/>
          <w:szCs w:val="32"/>
        </w:rPr>
        <w:t>参赛选手必须具备参与项目的身体健康条件，详见各单项规程。</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sz w:val="32"/>
          <w:szCs w:val="32"/>
        </w:rPr>
      </w:pPr>
      <w:r>
        <w:rPr>
          <w:rFonts w:ascii="楷体_GB2312" w:eastAsia="楷体_GB2312" w:hAnsi="Times New Roman" w:cs="楷体_GB2312" w:hint="eastAsia"/>
          <w:b/>
          <w:bCs/>
          <w:sz w:val="32"/>
          <w:szCs w:val="32"/>
        </w:rPr>
        <w:t>（三）其他：</w:t>
      </w:r>
      <w:r>
        <w:rPr>
          <w:rFonts w:ascii="仿宋_GB2312" w:eastAsia="仿宋_GB2312" w:hAnsi="Times New Roman" w:cs="仿宋_GB2312" w:hint="eastAsia"/>
          <w:sz w:val="32"/>
          <w:szCs w:val="32"/>
        </w:rPr>
        <w:t>凡属专业运动队伍在编的运动员、教练员不得参加本人从事的项目比赛（包括职业俱乐部运动员、教练员）。</w:t>
      </w:r>
    </w:p>
    <w:p w:rsidR="00FA44BA" w:rsidRDefault="00FA44BA" w:rsidP="00063E42">
      <w:pPr>
        <w:pStyle w:val="NormalWeb"/>
        <w:widowControl w:val="0"/>
        <w:spacing w:before="0" w:beforeAutospacing="0" w:after="0" w:afterAutospacing="0" w:line="560" w:lineRule="exact"/>
        <w:ind w:firstLineChars="200" w:firstLine="31680"/>
        <w:jc w:val="both"/>
        <w:rPr>
          <w:rStyle w:val="Strong"/>
          <w:rFonts w:ascii="Times New Roman" w:eastAsia="黑体" w:hAnsi="Times New Roman" w:cs="Times New Roman"/>
          <w:b w:val="0"/>
          <w:bCs w:val="0"/>
          <w:sz w:val="32"/>
          <w:szCs w:val="32"/>
        </w:rPr>
      </w:pPr>
      <w:r>
        <w:rPr>
          <w:rStyle w:val="Strong"/>
          <w:rFonts w:ascii="Times New Roman" w:eastAsia="黑体" w:hAnsi="Times New Roman" w:cs="黑体" w:hint="eastAsia"/>
          <w:b w:val="0"/>
          <w:bCs w:val="0"/>
          <w:sz w:val="32"/>
          <w:szCs w:val="32"/>
        </w:rPr>
        <w:t>七、参赛办法</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sz w:val="32"/>
          <w:szCs w:val="32"/>
        </w:rPr>
      </w:pPr>
      <w:r>
        <w:rPr>
          <w:rFonts w:ascii="仿宋_GB2312" w:eastAsia="仿宋_GB2312" w:hAnsi="Times New Roman" w:cs="仿宋_GB2312" w:hint="eastAsia"/>
          <w:sz w:val="32"/>
          <w:szCs w:val="32"/>
        </w:rPr>
        <w:t>可根据个人的兴趣和爱好，直接报名参加个人项目或自行组队参与集体项目的比赛，详见各比赛单项规程。</w:t>
      </w:r>
    </w:p>
    <w:p w:rsidR="00FA44BA" w:rsidRDefault="00FA44BA">
      <w:pPr>
        <w:pStyle w:val="NormalWeb"/>
        <w:widowControl w:val="0"/>
        <w:spacing w:before="0" w:beforeAutospacing="0" w:after="0" w:afterAutospacing="0" w:line="560" w:lineRule="exact"/>
        <w:ind w:firstLine="640"/>
        <w:jc w:val="both"/>
        <w:rPr>
          <w:rStyle w:val="Strong"/>
          <w:rFonts w:ascii="黑体" w:eastAsia="黑体" w:hAnsi="黑体" w:cs="Times New Roman"/>
          <w:b w:val="0"/>
          <w:bCs w:val="0"/>
          <w:color w:val="000000"/>
          <w:sz w:val="32"/>
          <w:szCs w:val="32"/>
        </w:rPr>
      </w:pPr>
      <w:r>
        <w:rPr>
          <w:rStyle w:val="Strong"/>
          <w:rFonts w:ascii="黑体" w:eastAsia="黑体" w:hAnsi="黑体" w:cs="黑体" w:hint="eastAsia"/>
          <w:b w:val="0"/>
          <w:bCs w:val="0"/>
          <w:color w:val="000000"/>
          <w:sz w:val="32"/>
          <w:szCs w:val="32"/>
        </w:rPr>
        <w:t>八、经费筹措</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（一）区全民健身运动会经费列入本级财政预算安排。</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（二）各镇（街道）和各有关单位安排一定经费用于开展全民健身活动和赛事。</w:t>
      </w:r>
    </w:p>
    <w:p w:rsidR="00FA44BA" w:rsidRDefault="00FA44BA" w:rsidP="00063E42">
      <w:pPr>
        <w:pStyle w:val="NormalWeb"/>
        <w:widowControl w:val="0"/>
        <w:spacing w:beforeAutospacing="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（三）全民健身运动会可接受赞助，按统一格式冠名。格式为：</w:t>
      </w:r>
      <w:r>
        <w:rPr>
          <w:rFonts w:ascii="仿宋_GB2312" w:eastAsia="仿宋_GB2312" w:hAnsi="Times New Roman" w:cs="仿宋_GB2312"/>
          <w:kern w:val="2"/>
          <w:sz w:val="32"/>
          <w:szCs w:val="32"/>
        </w:rPr>
        <w:t>2020</w:t>
      </w:r>
      <w:r>
        <w:rPr>
          <w:rFonts w:ascii="仿宋_GB2312" w:eastAsia="仿宋_GB2312" w:hAnsi="Times New Roman" w:cs="仿宋_GB2312" w:hint="eastAsia"/>
          <w:kern w:val="2"/>
          <w:sz w:val="32"/>
          <w:szCs w:val="32"/>
        </w:rPr>
        <w:t>年福建省全民健身运动会“</w:t>
      </w:r>
      <w:r>
        <w:rPr>
          <w:rFonts w:ascii="仿宋_GB2312" w:eastAsia="仿宋_GB2312" w:hAnsi="Times New Roman" w:cs="仿宋_GB2312"/>
          <w:kern w:val="2"/>
          <w:sz w:val="32"/>
          <w:szCs w:val="32"/>
        </w:rPr>
        <w:t>XXX</w:t>
      </w:r>
      <w:r>
        <w:rPr>
          <w:rFonts w:ascii="仿宋_GB2312" w:eastAsia="仿宋_GB2312" w:hAnsi="Times New Roman" w:cs="仿宋_GB2312" w:hint="eastAsia"/>
          <w:kern w:val="2"/>
          <w:sz w:val="32"/>
          <w:szCs w:val="32"/>
        </w:rPr>
        <w:t>”杯“ＸＸ”市（县、区或单位）ＸＸ（项目）比赛（活动），背景板、秩序册等统一使用</w:t>
      </w:r>
      <w:r>
        <w:rPr>
          <w:rFonts w:ascii="Times New Roman" w:eastAsia="仿宋_GB2312" w:hAnsi="Times New Roman" w:cs="仿宋_GB2312" w:hint="eastAsia"/>
          <w:color w:val="000000"/>
          <w:kern w:val="21"/>
          <w:sz w:val="32"/>
          <w:szCs w:val="32"/>
        </w:rPr>
        <w:t>省体育局制定的</w:t>
      </w:r>
      <w:r>
        <w:rPr>
          <w:rFonts w:ascii="Times New Roman" w:eastAsia="仿宋_GB2312" w:hAnsi="Times New Roman" w:cs="Times New Roman"/>
          <w:color w:val="000000"/>
          <w:kern w:val="21"/>
          <w:sz w:val="32"/>
          <w:szCs w:val="32"/>
        </w:rPr>
        <w:t>LOGO</w:t>
      </w:r>
      <w:r>
        <w:rPr>
          <w:rFonts w:ascii="Times New Roman" w:eastAsia="仿宋_GB2312" w:hAnsi="Times New Roman" w:cs="仿宋_GB2312" w:hint="eastAsia"/>
          <w:color w:val="000000"/>
          <w:kern w:val="21"/>
          <w:sz w:val="32"/>
          <w:szCs w:val="32"/>
        </w:rPr>
        <w:t>。</w:t>
      </w:r>
    </w:p>
    <w:p w:rsidR="00FA44BA" w:rsidRDefault="00FA44BA">
      <w:pPr>
        <w:pStyle w:val="NormalWeb"/>
        <w:widowControl w:val="0"/>
        <w:spacing w:before="0" w:beforeAutospacing="0" w:after="0" w:afterAutospacing="0" w:line="560" w:lineRule="exact"/>
        <w:ind w:firstLine="640"/>
        <w:jc w:val="both"/>
        <w:rPr>
          <w:rStyle w:val="Strong"/>
          <w:rFonts w:ascii="黑体" w:eastAsia="黑体" w:hAnsi="黑体" w:cs="Times New Roman"/>
          <w:b w:val="0"/>
          <w:bCs w:val="0"/>
          <w:color w:val="000000"/>
          <w:sz w:val="32"/>
          <w:szCs w:val="32"/>
        </w:rPr>
      </w:pPr>
      <w:r>
        <w:rPr>
          <w:rStyle w:val="Strong"/>
          <w:rFonts w:ascii="黑体" w:eastAsia="黑体" w:hAnsi="黑体" w:cs="黑体" w:hint="eastAsia"/>
          <w:b w:val="0"/>
          <w:bCs w:val="0"/>
          <w:color w:val="000000"/>
          <w:sz w:val="32"/>
          <w:szCs w:val="32"/>
        </w:rPr>
        <w:t>九、信息报送</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（一）各镇（街道）</w:t>
      </w:r>
      <w:r>
        <w:rPr>
          <w:rFonts w:ascii="仿宋_GB2312" w:eastAsia="仿宋_GB2312" w:cs="仿宋_GB2312" w:hint="eastAsia"/>
          <w:sz w:val="32"/>
          <w:szCs w:val="32"/>
        </w:rPr>
        <w:t>综合文化站</w:t>
      </w:r>
      <w:r>
        <w:rPr>
          <w:rFonts w:ascii="仿宋_GB2312" w:eastAsia="仿宋_GB2312" w:hAnsi="Times New Roman" w:cs="仿宋_GB2312" w:hint="eastAsia"/>
          <w:kern w:val="2"/>
          <w:sz w:val="32"/>
          <w:szCs w:val="32"/>
        </w:rPr>
        <w:t>将镇（街道）全民健身运动会工作方案、活动计划汇总表（附件</w:t>
      </w:r>
      <w:r>
        <w:rPr>
          <w:rFonts w:ascii="仿宋_GB2312" w:eastAsia="仿宋_GB2312" w:hAnsi="Times New Roman" w:cs="仿宋_GB2312"/>
          <w:kern w:val="2"/>
          <w:sz w:val="32"/>
          <w:szCs w:val="32"/>
        </w:rPr>
        <w:t>1</w:t>
      </w:r>
      <w:r>
        <w:rPr>
          <w:rFonts w:ascii="仿宋_GB2312" w:eastAsia="仿宋_GB2312" w:hAnsi="Times New Roman" w:cs="仿宋_GB2312" w:hint="eastAsia"/>
          <w:kern w:val="2"/>
          <w:sz w:val="32"/>
          <w:szCs w:val="32"/>
        </w:rPr>
        <w:t>）于</w:t>
      </w:r>
      <w:r>
        <w:rPr>
          <w:rFonts w:ascii="仿宋_GB2312" w:eastAsia="仿宋_GB2312" w:hAnsi="Times New Roman" w:cs="仿宋_GB2312"/>
          <w:kern w:val="2"/>
          <w:sz w:val="32"/>
          <w:szCs w:val="32"/>
        </w:rPr>
        <w:t>2020</w:t>
      </w:r>
      <w:r>
        <w:rPr>
          <w:rFonts w:ascii="仿宋_GB2312" w:eastAsia="仿宋_GB2312" w:hAnsi="Times New Roman" w:cs="仿宋_GB2312" w:hint="eastAsia"/>
          <w:kern w:val="2"/>
          <w:sz w:val="32"/>
          <w:szCs w:val="32"/>
        </w:rPr>
        <w:t>年</w:t>
      </w:r>
      <w:r>
        <w:rPr>
          <w:rFonts w:ascii="仿宋_GB2312" w:eastAsia="仿宋_GB2312" w:hAnsi="Times New Roman" w:cs="仿宋_GB2312"/>
          <w:kern w:val="2"/>
          <w:sz w:val="32"/>
          <w:szCs w:val="32"/>
        </w:rPr>
        <w:t>4</w:t>
      </w:r>
      <w:r>
        <w:rPr>
          <w:rFonts w:ascii="仿宋_GB2312" w:eastAsia="仿宋_GB2312" w:hAnsi="Times New Roman" w:cs="仿宋_GB2312" w:hint="eastAsia"/>
          <w:kern w:val="2"/>
          <w:sz w:val="32"/>
          <w:szCs w:val="32"/>
        </w:rPr>
        <w:t>月</w:t>
      </w:r>
      <w:r>
        <w:rPr>
          <w:rFonts w:ascii="仿宋_GB2312" w:eastAsia="仿宋_GB2312" w:hAnsi="Times New Roman" w:cs="仿宋_GB2312"/>
          <w:kern w:val="2"/>
          <w:sz w:val="32"/>
          <w:szCs w:val="32"/>
        </w:rPr>
        <w:t>16</w:t>
      </w:r>
      <w:r>
        <w:rPr>
          <w:rFonts w:ascii="仿宋_GB2312" w:eastAsia="仿宋_GB2312" w:hAnsi="Times New Roman" w:cs="仿宋_GB2312" w:hint="eastAsia"/>
          <w:kern w:val="2"/>
          <w:sz w:val="32"/>
          <w:szCs w:val="32"/>
        </w:rPr>
        <w:t>日前上报区全民健身活动领导小组办公室。</w:t>
      </w:r>
    </w:p>
    <w:p w:rsidR="00FA44BA" w:rsidRDefault="00FA44BA">
      <w:pPr>
        <w:pStyle w:val="NormalWeb"/>
        <w:widowControl w:val="0"/>
        <w:spacing w:before="0" w:beforeAutospacing="0" w:after="0" w:afterAutospacing="0" w:line="560" w:lineRule="exact"/>
        <w:ind w:firstLine="645"/>
        <w:jc w:val="both"/>
        <w:rPr>
          <w:rFonts w:ascii="Times New Roman" w:eastAsia="仿宋_GB2312" w:hAnsi="Times New Roman" w:cs="Times New Roman"/>
          <w:spacing w:val="-10"/>
          <w:kern w:val="2"/>
          <w:sz w:val="32"/>
          <w:szCs w:val="32"/>
        </w:rPr>
      </w:pPr>
      <w:r>
        <w:rPr>
          <w:rFonts w:ascii="Times New Roman" w:eastAsia="仿宋_GB2312" w:hAnsi="Times New Roman" w:cs="仿宋_GB2312" w:hint="eastAsia"/>
          <w:spacing w:val="-10"/>
          <w:kern w:val="2"/>
          <w:sz w:val="32"/>
          <w:szCs w:val="32"/>
        </w:rPr>
        <w:t>（二）各镇（街道）举办赛事活动数和直接参与人数分配见附件</w:t>
      </w:r>
      <w:r>
        <w:rPr>
          <w:rFonts w:ascii="Times New Roman" w:eastAsia="仿宋_GB2312" w:hAnsi="Times New Roman" w:cs="Times New Roman"/>
          <w:spacing w:val="-10"/>
          <w:kern w:val="2"/>
          <w:sz w:val="32"/>
          <w:szCs w:val="32"/>
        </w:rPr>
        <w:t>3</w:t>
      </w:r>
      <w:r>
        <w:rPr>
          <w:rFonts w:ascii="Times New Roman" w:eastAsia="仿宋_GB2312" w:hAnsi="Times New Roman" w:cs="仿宋_GB2312" w:hint="eastAsia"/>
          <w:spacing w:val="-10"/>
          <w:kern w:val="2"/>
          <w:sz w:val="32"/>
          <w:szCs w:val="32"/>
        </w:rPr>
        <w:t>。</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spacing w:val="-10"/>
          <w:kern w:val="2"/>
          <w:sz w:val="32"/>
          <w:szCs w:val="32"/>
        </w:rPr>
      </w:pPr>
      <w:r>
        <w:rPr>
          <w:rFonts w:ascii="仿宋_GB2312" w:eastAsia="仿宋_GB2312" w:hAnsi="Times New Roman" w:cs="仿宋_GB2312" w:hint="eastAsia"/>
          <w:spacing w:val="-10"/>
          <w:kern w:val="2"/>
          <w:sz w:val="32"/>
          <w:szCs w:val="32"/>
        </w:rPr>
        <w:t>（三）本届全民健身运动会列为省委省政府为民办实事项目，需每月上报进展情况。各镇（街道）、区直单位、区级各体育协会将全民健身运动会进展情况按规定格式（附表</w:t>
      </w:r>
      <w:r>
        <w:rPr>
          <w:rFonts w:ascii="仿宋_GB2312" w:eastAsia="仿宋_GB2312" w:hAnsi="Times New Roman" w:cs="仿宋_GB2312"/>
          <w:spacing w:val="-10"/>
          <w:kern w:val="2"/>
          <w:sz w:val="32"/>
          <w:szCs w:val="32"/>
        </w:rPr>
        <w:t>2</w:t>
      </w:r>
      <w:r>
        <w:rPr>
          <w:rFonts w:ascii="仿宋_GB2312" w:eastAsia="仿宋_GB2312" w:hAnsi="Times New Roman" w:cs="仿宋_GB2312" w:hint="eastAsia"/>
          <w:spacing w:val="-10"/>
          <w:kern w:val="2"/>
          <w:sz w:val="32"/>
          <w:szCs w:val="32"/>
        </w:rPr>
        <w:t>）于每月</w:t>
      </w:r>
      <w:r>
        <w:rPr>
          <w:rFonts w:ascii="仿宋_GB2312" w:eastAsia="仿宋_GB2312" w:hAnsi="Times New Roman" w:cs="仿宋_GB2312"/>
          <w:spacing w:val="-10"/>
          <w:kern w:val="2"/>
          <w:sz w:val="32"/>
          <w:szCs w:val="32"/>
        </w:rPr>
        <w:t>15</w:t>
      </w:r>
      <w:r>
        <w:rPr>
          <w:rFonts w:ascii="仿宋_GB2312" w:eastAsia="仿宋_GB2312" w:hAnsi="Times New Roman" w:cs="仿宋_GB2312" w:hint="eastAsia"/>
          <w:spacing w:val="-10"/>
          <w:kern w:val="2"/>
          <w:sz w:val="32"/>
          <w:szCs w:val="32"/>
        </w:rPr>
        <w:t>日前上报</w:t>
      </w:r>
      <w:r>
        <w:rPr>
          <w:rFonts w:ascii="仿宋_GB2312" w:eastAsia="仿宋_GB2312" w:hAnsi="Times New Roman" w:cs="仿宋_GB2312" w:hint="eastAsia"/>
          <w:kern w:val="2"/>
          <w:sz w:val="32"/>
          <w:szCs w:val="32"/>
        </w:rPr>
        <w:t>区全民健身活动领导小组办公室</w:t>
      </w:r>
      <w:r>
        <w:rPr>
          <w:rFonts w:ascii="仿宋_GB2312" w:eastAsia="仿宋_GB2312" w:hAnsi="Times New Roman" w:cs="仿宋_GB2312" w:hint="eastAsia"/>
          <w:spacing w:val="-10"/>
          <w:kern w:val="2"/>
          <w:sz w:val="32"/>
          <w:szCs w:val="32"/>
        </w:rPr>
        <w:t>。</w:t>
      </w: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Times New Roman" w:cs="仿宋_GB2312" w:hint="eastAsia"/>
          <w:kern w:val="2"/>
          <w:sz w:val="32"/>
          <w:szCs w:val="32"/>
        </w:rPr>
        <w:t>联系人：林慧华，联系电话：（</w:t>
      </w:r>
      <w:r>
        <w:rPr>
          <w:rFonts w:ascii="仿宋_GB2312" w:eastAsia="仿宋_GB2312" w:hAnsi="Times New Roman" w:cs="仿宋_GB2312"/>
          <w:kern w:val="2"/>
          <w:sz w:val="32"/>
          <w:szCs w:val="32"/>
        </w:rPr>
        <w:t>0595</w:t>
      </w:r>
      <w:r>
        <w:rPr>
          <w:rFonts w:ascii="仿宋_GB2312" w:eastAsia="仿宋_GB2312" w:hAnsi="Times New Roman" w:cs="仿宋_GB2312" w:hint="eastAsia"/>
          <w:kern w:val="2"/>
          <w:sz w:val="32"/>
          <w:szCs w:val="32"/>
        </w:rPr>
        <w:t>）</w:t>
      </w:r>
      <w:r>
        <w:rPr>
          <w:rFonts w:ascii="仿宋_GB2312" w:eastAsia="仿宋_GB2312" w:hAnsi="Times New Roman" w:cs="仿宋_GB2312"/>
          <w:kern w:val="2"/>
          <w:sz w:val="32"/>
          <w:szCs w:val="32"/>
        </w:rPr>
        <w:t>87971016</w:t>
      </w:r>
      <w:r>
        <w:rPr>
          <w:rFonts w:ascii="仿宋_GB2312" w:eastAsia="仿宋_GB2312" w:hAnsi="Times New Roman" w:cs="仿宋_GB2312" w:hint="eastAsia"/>
          <w:kern w:val="2"/>
          <w:sz w:val="32"/>
          <w:szCs w:val="32"/>
        </w:rPr>
        <w:t>，邮箱：</w:t>
      </w:r>
      <w:r>
        <w:rPr>
          <w:rFonts w:ascii="仿宋_GB2312" w:eastAsia="仿宋_GB2312" w:hAnsi="Times New Roman" w:cs="仿宋_GB2312"/>
          <w:kern w:val="2"/>
          <w:sz w:val="32"/>
          <w:szCs w:val="32"/>
        </w:rPr>
        <w:t>273807820@qq.com</w:t>
      </w:r>
      <w:r>
        <w:rPr>
          <w:rFonts w:ascii="仿宋_GB2312" w:eastAsia="仿宋_GB2312" w:hAnsi="Times New Roman" w:cs="仿宋_GB2312" w:hint="eastAsia"/>
          <w:kern w:val="2"/>
          <w:sz w:val="32"/>
          <w:szCs w:val="32"/>
        </w:rPr>
        <w:t>。</w:t>
      </w:r>
    </w:p>
    <w:p w:rsidR="00FA44BA" w:rsidRDefault="00FA44BA">
      <w:pPr>
        <w:spacing w:line="560" w:lineRule="exact"/>
        <w:rPr>
          <w:rFonts w:eastAsia="仿宋_GB2312" w:cs="Times New Roman"/>
          <w:sz w:val="32"/>
          <w:szCs w:val="32"/>
        </w:rPr>
      </w:pPr>
    </w:p>
    <w:p w:rsidR="00FA44BA" w:rsidRDefault="00FA44BA" w:rsidP="00063E42">
      <w:pPr>
        <w:pStyle w:val="NormalWeb"/>
        <w:widowControl w:val="0"/>
        <w:spacing w:before="0" w:beforeAutospacing="0" w:after="0" w:afterAutospacing="0" w:line="560" w:lineRule="exact"/>
        <w:ind w:firstLineChars="200" w:firstLine="31680"/>
        <w:jc w:val="both"/>
        <w:rPr>
          <w:rFonts w:ascii="仿宋_GB2312" w:eastAsia="仿宋_GB2312" w:hAnsi="Times New Roman" w:cs="Times New Roman"/>
          <w:kern w:val="2"/>
          <w:sz w:val="32"/>
          <w:szCs w:val="32"/>
        </w:rPr>
      </w:pPr>
      <w:r>
        <w:rPr>
          <w:rFonts w:ascii="仿宋_GB2312" w:eastAsia="仿宋_GB2312" w:hAnsi="仿宋_GB2312" w:cs="仿宋_GB2312" w:hint="eastAsia"/>
          <w:color w:val="000000"/>
          <w:kern w:val="2"/>
          <w:sz w:val="32"/>
          <w:szCs w:val="32"/>
        </w:rPr>
        <w:t>附件：</w:t>
      </w:r>
      <w:r>
        <w:rPr>
          <w:rFonts w:ascii="仿宋_GB2312" w:eastAsia="仿宋_GB2312" w:hAnsi="Times New Roman" w:cs="仿宋_GB2312"/>
          <w:kern w:val="2"/>
          <w:sz w:val="32"/>
          <w:szCs w:val="32"/>
        </w:rPr>
        <w:t>1.2020</w:t>
      </w:r>
      <w:r>
        <w:rPr>
          <w:rFonts w:ascii="仿宋_GB2312" w:eastAsia="仿宋_GB2312" w:hAnsi="Times New Roman" w:cs="仿宋_GB2312" w:hint="eastAsia"/>
          <w:kern w:val="2"/>
          <w:sz w:val="32"/>
          <w:szCs w:val="32"/>
        </w:rPr>
        <w:t>年泉港区全民健身运动会活动计划汇总表</w:t>
      </w:r>
    </w:p>
    <w:p w:rsidR="00FA44BA" w:rsidRDefault="00FA44BA">
      <w:pPr>
        <w:pStyle w:val="NormalWeb"/>
        <w:widowControl w:val="0"/>
        <w:spacing w:before="0" w:beforeAutospacing="0" w:after="0" w:afterAutospacing="0" w:line="560" w:lineRule="exact"/>
        <w:ind w:firstLine="645"/>
        <w:jc w:val="both"/>
        <w:rPr>
          <w:rFonts w:ascii="仿宋_GB2312" w:eastAsia="仿宋_GB2312" w:hAnsi="Times New Roman" w:cs="Times New Roman"/>
          <w:kern w:val="2"/>
          <w:sz w:val="32"/>
          <w:szCs w:val="32"/>
        </w:rPr>
      </w:pPr>
      <w:r>
        <w:rPr>
          <w:rFonts w:ascii="仿宋_GB2312" w:eastAsia="仿宋_GB2312" w:hAnsi="Times New Roman" w:cs="仿宋_GB2312"/>
          <w:kern w:val="2"/>
          <w:sz w:val="32"/>
          <w:szCs w:val="32"/>
        </w:rPr>
        <w:t xml:space="preserve">      2.2020</w:t>
      </w:r>
      <w:r>
        <w:rPr>
          <w:rFonts w:ascii="仿宋_GB2312" w:eastAsia="仿宋_GB2312" w:hAnsi="Times New Roman" w:cs="仿宋_GB2312" w:hint="eastAsia"/>
          <w:kern w:val="2"/>
          <w:sz w:val="32"/>
          <w:szCs w:val="32"/>
        </w:rPr>
        <w:t>年泉港区全民健身运动会进度情况汇总表</w:t>
      </w:r>
    </w:p>
    <w:p w:rsidR="00FA44BA" w:rsidRDefault="00FA44BA" w:rsidP="00063E42">
      <w:pPr>
        <w:pStyle w:val="NormalWeb"/>
        <w:widowControl w:val="0"/>
        <w:spacing w:before="0" w:beforeAutospacing="0" w:after="0" w:afterAutospacing="0" w:line="560" w:lineRule="exact"/>
        <w:ind w:leftChars="304" w:left="31680" w:hangingChars="400" w:firstLine="31680"/>
        <w:jc w:val="both"/>
        <w:rPr>
          <w:rFonts w:ascii="仿宋_GB2312" w:eastAsia="仿宋_GB2312" w:hAnsi="Times New Roman" w:cs="Times New Roman"/>
          <w:kern w:val="2"/>
          <w:sz w:val="32"/>
          <w:szCs w:val="32"/>
        </w:rPr>
      </w:pPr>
      <w:r>
        <w:rPr>
          <w:rFonts w:ascii="仿宋_GB2312" w:eastAsia="仿宋_GB2312" w:hAnsi="Times New Roman" w:cs="仿宋_GB2312"/>
          <w:kern w:val="2"/>
          <w:sz w:val="32"/>
          <w:szCs w:val="32"/>
        </w:rPr>
        <w:t xml:space="preserve">      3.2020</w:t>
      </w:r>
      <w:r>
        <w:rPr>
          <w:rFonts w:ascii="仿宋_GB2312" w:eastAsia="仿宋_GB2312" w:hAnsi="Times New Roman" w:cs="仿宋_GB2312" w:hint="eastAsia"/>
          <w:kern w:val="2"/>
          <w:sz w:val="32"/>
          <w:szCs w:val="32"/>
        </w:rPr>
        <w:t>年泉港区全民健身运动会赛事活动数和直接参与人数分配表</w:t>
      </w:r>
    </w:p>
    <w:p w:rsidR="00FA44BA" w:rsidRDefault="00FA44BA">
      <w:pPr>
        <w:spacing w:line="560" w:lineRule="exact"/>
        <w:rPr>
          <w:rFonts w:ascii="仿宋_GB2312" w:eastAsia="仿宋_GB2312" w:cs="Times New Roman"/>
          <w:sz w:val="32"/>
          <w:szCs w:val="32"/>
        </w:rPr>
      </w:pPr>
    </w:p>
    <w:p w:rsidR="00FA44BA" w:rsidRDefault="00FA44BA">
      <w:pPr>
        <w:spacing w:line="560" w:lineRule="exact"/>
        <w:rPr>
          <w:rFonts w:ascii="仿宋_GB2312" w:eastAsia="仿宋_GB2312" w:cs="Times New Roman"/>
          <w:sz w:val="32"/>
          <w:szCs w:val="32"/>
        </w:rPr>
      </w:pPr>
      <w:r>
        <w:rPr>
          <w:rFonts w:ascii="仿宋_GB2312" w:eastAsia="仿宋_GB2312" w:cs="仿宋_GB2312"/>
          <w:sz w:val="32"/>
          <w:szCs w:val="32"/>
        </w:rPr>
        <w:t xml:space="preserve">        </w:t>
      </w:r>
    </w:p>
    <w:p w:rsidR="00FA44BA" w:rsidRDefault="00FA44BA">
      <w:pPr>
        <w:spacing w:line="560" w:lineRule="exact"/>
        <w:rPr>
          <w:rFonts w:ascii="黑体" w:eastAsia="黑体" w:hAnsi="宋体" w:cs="Times New Roman"/>
          <w:sz w:val="32"/>
          <w:szCs w:val="32"/>
        </w:rPr>
      </w:pPr>
      <w:r>
        <w:rPr>
          <w:rFonts w:ascii="仿宋_GB2312" w:eastAsia="仿宋_GB2312" w:cs="仿宋_GB2312"/>
          <w:sz w:val="32"/>
          <w:szCs w:val="32"/>
        </w:rPr>
        <w:t xml:space="preserve">                    </w:t>
      </w: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p>
    <w:p w:rsidR="00FA44BA" w:rsidRDefault="00FA44BA">
      <w:pPr>
        <w:spacing w:line="560" w:lineRule="exact"/>
        <w:rPr>
          <w:rFonts w:ascii="黑体" w:eastAsia="黑体" w:hAnsi="宋体" w:cs="Times New Roman"/>
          <w:sz w:val="32"/>
          <w:szCs w:val="32"/>
        </w:rPr>
      </w:pPr>
      <w:r>
        <w:rPr>
          <w:rFonts w:ascii="黑体" w:eastAsia="黑体" w:hAnsi="宋体" w:cs="黑体" w:hint="eastAsia"/>
          <w:sz w:val="32"/>
          <w:szCs w:val="32"/>
        </w:rPr>
        <w:t>附件</w:t>
      </w:r>
      <w:r>
        <w:rPr>
          <w:rFonts w:ascii="黑体" w:eastAsia="黑体" w:hAnsi="宋体" w:cs="黑体"/>
          <w:sz w:val="32"/>
          <w:szCs w:val="32"/>
        </w:rPr>
        <w:t>1</w:t>
      </w:r>
    </w:p>
    <w:p w:rsidR="00FA44BA" w:rsidRDefault="00FA44BA">
      <w:pPr>
        <w:spacing w:line="560" w:lineRule="exact"/>
        <w:rPr>
          <w:rFonts w:ascii="黑体" w:eastAsia="黑体" w:hAnsi="宋体" w:cs="Times New Roman"/>
          <w:sz w:val="32"/>
          <w:szCs w:val="32"/>
        </w:rPr>
      </w:pPr>
    </w:p>
    <w:tbl>
      <w:tblPr>
        <w:tblW w:w="9015" w:type="dxa"/>
        <w:tblInd w:w="-106" w:type="dxa"/>
        <w:tblLayout w:type="fixed"/>
        <w:tblLook w:val="00A0"/>
      </w:tblPr>
      <w:tblGrid>
        <w:gridCol w:w="735"/>
        <w:gridCol w:w="1548"/>
        <w:gridCol w:w="1134"/>
        <w:gridCol w:w="3544"/>
        <w:gridCol w:w="1276"/>
        <w:gridCol w:w="778"/>
      </w:tblGrid>
      <w:tr w:rsidR="00FA44BA">
        <w:trPr>
          <w:trHeight w:val="765"/>
        </w:trPr>
        <w:tc>
          <w:tcPr>
            <w:tcW w:w="9015" w:type="dxa"/>
            <w:gridSpan w:val="6"/>
            <w:tcBorders>
              <w:top w:val="nil"/>
              <w:left w:val="nil"/>
              <w:bottom w:val="single" w:sz="4" w:space="0" w:color="auto"/>
              <w:right w:val="nil"/>
            </w:tcBorders>
            <w:vAlign w:val="center"/>
          </w:tcPr>
          <w:p w:rsidR="00FA44BA" w:rsidRDefault="00FA44BA">
            <w:pPr>
              <w:widowControl/>
              <w:spacing w:line="560" w:lineRule="exact"/>
              <w:jc w:val="center"/>
              <w:rPr>
                <w:rFonts w:ascii="方正小标宋简体" w:eastAsia="方正小标宋简体" w:hAnsi="宋体" w:cs="Times New Roman"/>
                <w:kern w:val="0"/>
                <w:sz w:val="36"/>
                <w:szCs w:val="36"/>
              </w:rPr>
            </w:pPr>
            <w:r>
              <w:rPr>
                <w:rFonts w:ascii="方正小标宋简体" w:eastAsia="方正小标宋简体" w:hAnsi="宋体" w:cs="方正小标宋简体"/>
                <w:kern w:val="0"/>
                <w:sz w:val="36"/>
                <w:szCs w:val="36"/>
              </w:rPr>
              <w:t>2020</w:t>
            </w:r>
            <w:r>
              <w:rPr>
                <w:rFonts w:ascii="方正小标宋简体" w:eastAsia="方正小标宋简体" w:hAnsi="宋体" w:cs="方正小标宋简体" w:hint="eastAsia"/>
                <w:kern w:val="0"/>
                <w:sz w:val="36"/>
                <w:szCs w:val="36"/>
              </w:rPr>
              <w:t>年泉港区全民健身运动会活动计划汇总表</w:t>
            </w:r>
          </w:p>
        </w:tc>
      </w:tr>
      <w:tr w:rsidR="00FA44BA">
        <w:trPr>
          <w:trHeight w:val="750"/>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序号</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镇（街道）</w:t>
            </w:r>
            <w:r>
              <w:rPr>
                <w:rFonts w:ascii="仿宋_GB2312" w:eastAsia="仿宋_GB2312" w:hAnsi="宋体" w:cs="仿宋_GB2312"/>
                <w:b/>
                <w:bCs/>
                <w:kern w:val="0"/>
                <w:sz w:val="24"/>
                <w:szCs w:val="24"/>
              </w:rPr>
              <w:t>/</w:t>
            </w:r>
            <w:r>
              <w:rPr>
                <w:rFonts w:ascii="仿宋_GB2312" w:eastAsia="仿宋_GB2312" w:hAnsi="宋体" w:cs="仿宋_GB2312" w:hint="eastAsia"/>
                <w:b/>
                <w:bCs/>
                <w:kern w:val="0"/>
                <w:sz w:val="24"/>
                <w:szCs w:val="24"/>
              </w:rPr>
              <w:t>区级协会</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项</w:t>
            </w:r>
            <w:r>
              <w:rPr>
                <w:rFonts w:ascii="仿宋_GB2312" w:eastAsia="仿宋_GB2312" w:hAnsi="宋体" w:cs="仿宋_GB2312"/>
                <w:b/>
                <w:bCs/>
                <w:kern w:val="0"/>
                <w:sz w:val="24"/>
                <w:szCs w:val="24"/>
              </w:rPr>
              <w:t xml:space="preserve">  </w:t>
            </w:r>
            <w:r>
              <w:rPr>
                <w:rFonts w:ascii="仿宋_GB2312" w:eastAsia="仿宋_GB2312" w:hAnsi="宋体" w:cs="仿宋_GB2312" w:hint="eastAsia"/>
                <w:b/>
                <w:bCs/>
                <w:kern w:val="0"/>
                <w:sz w:val="24"/>
                <w:szCs w:val="24"/>
              </w:rPr>
              <w:t>目</w:t>
            </w: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名</w:t>
            </w:r>
            <w:r>
              <w:rPr>
                <w:rFonts w:ascii="仿宋_GB2312" w:eastAsia="仿宋_GB2312" w:hAnsi="宋体" w:cs="仿宋_GB2312"/>
                <w:b/>
                <w:bCs/>
                <w:kern w:val="0"/>
                <w:sz w:val="24"/>
                <w:szCs w:val="24"/>
              </w:rPr>
              <w:t xml:space="preserve">  </w:t>
            </w:r>
            <w:r>
              <w:rPr>
                <w:rFonts w:ascii="仿宋_GB2312" w:eastAsia="仿宋_GB2312" w:hAnsi="宋体" w:cs="仿宋_GB2312" w:hint="eastAsia"/>
                <w:b/>
                <w:bCs/>
                <w:kern w:val="0"/>
                <w:sz w:val="24"/>
                <w:szCs w:val="24"/>
              </w:rPr>
              <w:t>称</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计划时间</w:t>
            </w:r>
            <w:r>
              <w:rPr>
                <w:rFonts w:ascii="仿宋_GB2312" w:eastAsia="仿宋_GB2312" w:hAnsi="宋体" w:cs="仿宋_GB2312"/>
                <w:b/>
                <w:bCs/>
                <w:kern w:val="0"/>
                <w:sz w:val="24"/>
                <w:szCs w:val="24"/>
              </w:rPr>
              <w:t xml:space="preserve">     </w:t>
            </w:r>
            <w:r>
              <w:rPr>
                <w:rFonts w:ascii="仿宋_GB2312" w:eastAsia="仿宋_GB2312" w:hAnsi="宋体" w:cs="仿宋_GB2312" w:hint="eastAsia"/>
                <w:b/>
                <w:bCs/>
                <w:kern w:val="0"/>
                <w:sz w:val="24"/>
                <w:szCs w:val="24"/>
              </w:rPr>
              <w:t>（月份）</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备注</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jc w:val="left"/>
              <w:rPr>
                <w:rFonts w:ascii="仿宋_GB2312" w:eastAsia="仿宋_GB2312" w:hAnsi="仿宋" w:cs="Times New Roman"/>
                <w:sz w:val="24"/>
                <w:szCs w:val="24"/>
              </w:rPr>
            </w:pP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jc w:val="left"/>
              <w:rPr>
                <w:rFonts w:ascii="仿宋_GB2312" w:eastAsia="仿宋_GB2312" w:hAnsi="仿宋" w:cs="Times New Roman"/>
                <w:sz w:val="24"/>
                <w:szCs w:val="24"/>
              </w:rPr>
            </w:pP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jc w:val="left"/>
              <w:rPr>
                <w:rFonts w:ascii="仿宋_GB2312" w:eastAsia="仿宋_GB2312" w:hAnsi="仿宋" w:cs="Times New Roman"/>
                <w:sz w:val="24"/>
                <w:szCs w:val="24"/>
              </w:rPr>
            </w:pP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jc w:val="left"/>
              <w:rPr>
                <w:rFonts w:ascii="仿宋_GB2312" w:eastAsia="仿宋_GB2312" w:hAnsi="仿宋" w:cs="Times New Roman"/>
                <w:sz w:val="24"/>
                <w:szCs w:val="24"/>
              </w:rPr>
            </w:pP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val="375"/>
        </w:trPr>
        <w:tc>
          <w:tcPr>
            <w:tcW w:w="735" w:type="dxa"/>
            <w:tcBorders>
              <w:top w:val="nil"/>
              <w:left w:val="single" w:sz="4" w:space="0" w:color="auto"/>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54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13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76"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778" w:type="dxa"/>
            <w:tcBorders>
              <w:top w:val="nil"/>
              <w:left w:val="nil"/>
              <w:bottom w:val="single" w:sz="4" w:space="0" w:color="auto"/>
              <w:right w:val="single" w:sz="4" w:space="0" w:color="auto"/>
            </w:tcBorders>
            <w:vAlign w:val="center"/>
          </w:tcPr>
          <w:p w:rsidR="00FA44BA" w:rsidRDefault="00FA44BA">
            <w:pPr>
              <w:widowControl/>
              <w:spacing w:line="36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bl>
    <w:p w:rsidR="00FA44BA" w:rsidRDefault="00FA44BA">
      <w:pPr>
        <w:widowControl/>
        <w:jc w:val="left"/>
        <w:rPr>
          <w:rFonts w:ascii="仿宋_GB2312" w:eastAsia="仿宋_GB2312" w:hAnsi="宋体" w:cs="Times New Roman"/>
          <w:kern w:val="0"/>
          <w:sz w:val="32"/>
          <w:szCs w:val="32"/>
        </w:rPr>
        <w:sectPr w:rsidR="00FA44BA">
          <w:footerReference w:type="even" r:id="rId6"/>
          <w:footerReference w:type="default" r:id="rId7"/>
          <w:pgSz w:w="11906" w:h="16838"/>
          <w:pgMar w:top="1871" w:right="1531" w:bottom="1814" w:left="1531" w:header="851" w:footer="992" w:gutter="0"/>
          <w:pgNumType w:fmt="numberInDash" w:start="1"/>
          <w:cols w:space="720"/>
          <w:docGrid w:type="lines" w:linePitch="312"/>
        </w:sectPr>
      </w:pPr>
    </w:p>
    <w:p w:rsidR="00FA44BA" w:rsidRDefault="00FA44BA">
      <w:pPr>
        <w:pStyle w:val="NormalWeb"/>
        <w:spacing w:before="0" w:beforeAutospacing="0" w:after="0" w:afterAutospacing="0" w:line="560" w:lineRule="exact"/>
        <w:rPr>
          <w:rFonts w:ascii="黑体" w:eastAsia="黑体" w:cs="Times New Roman"/>
          <w:sz w:val="32"/>
          <w:szCs w:val="32"/>
        </w:rPr>
      </w:pPr>
      <w:r>
        <w:rPr>
          <w:rFonts w:ascii="黑体" w:eastAsia="黑体" w:cs="黑体" w:hint="eastAsia"/>
          <w:sz w:val="32"/>
          <w:szCs w:val="32"/>
        </w:rPr>
        <w:t>附件</w:t>
      </w:r>
      <w:r>
        <w:rPr>
          <w:rFonts w:ascii="黑体" w:eastAsia="黑体" w:cs="黑体"/>
          <w:sz w:val="32"/>
          <w:szCs w:val="32"/>
        </w:rPr>
        <w:t>2</w:t>
      </w:r>
    </w:p>
    <w:tbl>
      <w:tblPr>
        <w:tblW w:w="13143" w:type="dxa"/>
        <w:tblInd w:w="-106" w:type="dxa"/>
        <w:tblLayout w:type="fixed"/>
        <w:tblLook w:val="00A0"/>
      </w:tblPr>
      <w:tblGrid>
        <w:gridCol w:w="1263"/>
        <w:gridCol w:w="1440"/>
        <w:gridCol w:w="4140"/>
        <w:gridCol w:w="1440"/>
        <w:gridCol w:w="1260"/>
        <w:gridCol w:w="1260"/>
        <w:gridCol w:w="1260"/>
        <w:gridCol w:w="1080"/>
      </w:tblGrid>
      <w:tr w:rsidR="00FA44BA">
        <w:trPr>
          <w:trHeight w:hRule="exact" w:val="567"/>
        </w:trPr>
        <w:tc>
          <w:tcPr>
            <w:tcW w:w="13143" w:type="dxa"/>
            <w:gridSpan w:val="8"/>
            <w:tcBorders>
              <w:top w:val="nil"/>
              <w:left w:val="nil"/>
              <w:bottom w:val="single" w:sz="4" w:space="0" w:color="auto"/>
              <w:right w:val="nil"/>
            </w:tcBorders>
            <w:vAlign w:val="center"/>
          </w:tcPr>
          <w:p w:rsidR="00FA44BA" w:rsidRDefault="00FA44BA">
            <w:pPr>
              <w:widowControl/>
              <w:spacing w:line="560" w:lineRule="exact"/>
              <w:jc w:val="center"/>
              <w:rPr>
                <w:rFonts w:ascii="宋体" w:cs="Times New Roman"/>
                <w:b/>
                <w:bCs/>
                <w:kern w:val="0"/>
                <w:sz w:val="32"/>
                <w:szCs w:val="32"/>
              </w:rPr>
            </w:pPr>
            <w:r>
              <w:rPr>
                <w:rFonts w:ascii="宋体" w:hAnsi="宋体" w:cs="宋体"/>
                <w:b/>
                <w:bCs/>
                <w:kern w:val="0"/>
                <w:sz w:val="32"/>
                <w:szCs w:val="32"/>
              </w:rPr>
              <w:t>2020</w:t>
            </w:r>
            <w:r>
              <w:rPr>
                <w:rFonts w:ascii="宋体" w:hAnsi="宋体" w:cs="宋体" w:hint="eastAsia"/>
                <w:b/>
                <w:bCs/>
                <w:kern w:val="0"/>
                <w:sz w:val="32"/>
                <w:szCs w:val="32"/>
              </w:rPr>
              <w:t>年泉港区全民健身运动会进度情况汇总表（</w:t>
            </w:r>
            <w:r>
              <w:rPr>
                <w:rFonts w:ascii="宋体" w:hAnsi="宋体" w:cs="宋体"/>
                <w:b/>
                <w:bCs/>
                <w:kern w:val="0"/>
                <w:sz w:val="32"/>
                <w:szCs w:val="32"/>
              </w:rPr>
              <w:t xml:space="preserve"> ____</w:t>
            </w:r>
            <w:r>
              <w:rPr>
                <w:rFonts w:ascii="宋体" w:hAnsi="宋体" w:cs="宋体" w:hint="eastAsia"/>
                <w:b/>
                <w:bCs/>
                <w:kern w:val="0"/>
                <w:sz w:val="32"/>
                <w:szCs w:val="32"/>
              </w:rPr>
              <w:t>月份）</w:t>
            </w:r>
          </w:p>
        </w:tc>
      </w:tr>
      <w:tr w:rsidR="00FA44BA">
        <w:trPr>
          <w:trHeight w:hRule="exact" w:val="750"/>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序号</w:t>
            </w:r>
          </w:p>
        </w:tc>
        <w:tc>
          <w:tcPr>
            <w:tcW w:w="144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镇（街道）</w:t>
            </w:r>
            <w:r>
              <w:rPr>
                <w:rFonts w:ascii="仿宋_GB2312" w:eastAsia="仿宋_GB2312" w:hAnsi="宋体" w:cs="仿宋_GB2312"/>
                <w:b/>
                <w:bCs/>
                <w:kern w:val="0"/>
                <w:sz w:val="24"/>
                <w:szCs w:val="24"/>
              </w:rPr>
              <w:t>/</w:t>
            </w:r>
            <w:r>
              <w:rPr>
                <w:rFonts w:ascii="仿宋_GB2312" w:eastAsia="仿宋_GB2312" w:hAnsi="宋体" w:cs="仿宋_GB2312" w:hint="eastAsia"/>
                <w:b/>
                <w:bCs/>
                <w:kern w:val="0"/>
                <w:sz w:val="24"/>
                <w:szCs w:val="24"/>
              </w:rPr>
              <w:t>区级协会</w:t>
            </w: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本月完成的活动名称</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规模（人数）</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时间</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财政投入（万元）</w:t>
            </w: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社会赞助（万元）</w:t>
            </w: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b/>
                <w:bCs/>
                <w:kern w:val="0"/>
                <w:sz w:val="24"/>
                <w:szCs w:val="24"/>
              </w:rPr>
            </w:pPr>
            <w:r>
              <w:rPr>
                <w:rFonts w:ascii="仿宋_GB2312" w:eastAsia="仿宋_GB2312" w:hAnsi="宋体" w:cs="仿宋_GB2312" w:hint="eastAsia"/>
                <w:b/>
                <w:bCs/>
                <w:kern w:val="0"/>
                <w:sz w:val="24"/>
                <w:szCs w:val="24"/>
              </w:rPr>
              <w:t>备注</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p w:rsidR="00FA44BA" w:rsidRDefault="00FA44BA">
            <w:pPr>
              <w:widowControl/>
              <w:spacing w:line="320" w:lineRule="exact"/>
              <w:jc w:val="left"/>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spacing w:line="320" w:lineRule="exact"/>
              <w:jc w:val="center"/>
              <w:rPr>
                <w:rFonts w:ascii="仿宋_GB2312" w:eastAsia="仿宋_GB2312" w:hAnsi="宋体" w:cs="Times New Roman"/>
                <w:kern w:val="0"/>
                <w:sz w:val="24"/>
                <w:szCs w:val="24"/>
              </w:rPr>
            </w:pPr>
            <w:r>
              <w:rPr>
                <w:rFonts w:ascii="仿宋_GB2312" w:eastAsia="仿宋_GB2312" w:hAnsi="宋体" w:cs="仿宋_GB2312" w:hint="eastAsia"/>
                <w:kern w:val="0"/>
                <w:sz w:val="24"/>
                <w:szCs w:val="24"/>
              </w:rPr>
              <w:t xml:space="preserve">　</w:t>
            </w:r>
          </w:p>
        </w:tc>
      </w:tr>
      <w:tr w:rsidR="00FA44BA">
        <w:trPr>
          <w:trHeight w:hRule="exact" w:val="567"/>
        </w:trPr>
        <w:tc>
          <w:tcPr>
            <w:tcW w:w="1263" w:type="dxa"/>
            <w:tcBorders>
              <w:top w:val="nil"/>
              <w:left w:val="single" w:sz="4" w:space="0" w:color="auto"/>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仿宋_GB2312"/>
                <w:kern w:val="0"/>
                <w:sz w:val="24"/>
                <w:szCs w:val="24"/>
              </w:rPr>
            </w:pPr>
            <w:r>
              <w:rPr>
                <w:rFonts w:ascii="仿宋_GB2312" w:eastAsia="仿宋_GB2312" w:hAnsi="宋体" w:cs="仿宋_GB2312"/>
                <w:kern w:val="0"/>
                <w:sz w:val="24"/>
                <w:szCs w:val="24"/>
              </w:rPr>
              <w:t xml:space="preserve">  </w:t>
            </w: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left"/>
              <w:rPr>
                <w:rFonts w:ascii="仿宋_GB2312" w:eastAsia="仿宋_GB2312" w:hAnsi="宋体" w:cs="Times New Roman"/>
                <w:kern w:val="0"/>
                <w:sz w:val="24"/>
                <w:szCs w:val="24"/>
              </w:rPr>
            </w:pPr>
          </w:p>
        </w:tc>
        <w:tc>
          <w:tcPr>
            <w:tcW w:w="41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44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26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c>
          <w:tcPr>
            <w:tcW w:w="1080" w:type="dxa"/>
            <w:tcBorders>
              <w:top w:val="nil"/>
              <w:left w:val="nil"/>
              <w:bottom w:val="single" w:sz="4" w:space="0" w:color="auto"/>
              <w:right w:val="single" w:sz="4" w:space="0" w:color="auto"/>
            </w:tcBorders>
            <w:vAlign w:val="center"/>
          </w:tcPr>
          <w:p w:rsidR="00FA44BA" w:rsidRDefault="00FA44BA">
            <w:pPr>
              <w:widowControl/>
              <w:spacing w:line="320" w:lineRule="exact"/>
              <w:jc w:val="center"/>
              <w:rPr>
                <w:rFonts w:ascii="仿宋_GB2312" w:eastAsia="仿宋_GB2312" w:hAnsi="宋体" w:cs="Times New Roman"/>
                <w:kern w:val="0"/>
                <w:sz w:val="24"/>
                <w:szCs w:val="24"/>
              </w:rPr>
            </w:pPr>
          </w:p>
        </w:tc>
      </w:tr>
    </w:tbl>
    <w:p w:rsidR="00FA44BA" w:rsidRDefault="00FA44BA">
      <w:pPr>
        <w:rPr>
          <w:rFonts w:cs="Times New Roman"/>
        </w:rPr>
      </w:pPr>
    </w:p>
    <w:p w:rsidR="00FA44BA" w:rsidRDefault="00FA44BA">
      <w:pPr>
        <w:rPr>
          <w:rFonts w:cs="Times New Roman"/>
        </w:rPr>
      </w:pPr>
    </w:p>
    <w:p w:rsidR="00FA44BA" w:rsidRDefault="00FA44BA">
      <w:pPr>
        <w:pStyle w:val="NormalWeb"/>
        <w:spacing w:before="0" w:beforeAutospacing="0" w:after="0" w:afterAutospacing="0" w:line="360" w:lineRule="atLeast"/>
        <w:rPr>
          <w:rFonts w:ascii="黑体" w:eastAsia="黑体" w:hAnsi="黑体" w:cs="Times New Roman"/>
          <w:color w:val="000000"/>
          <w:kern w:val="2"/>
          <w:sz w:val="32"/>
          <w:szCs w:val="32"/>
        </w:rPr>
        <w:sectPr w:rsidR="00FA44BA">
          <w:pgSz w:w="16838" w:h="11906" w:orient="landscape"/>
          <w:pgMar w:top="1800" w:right="1440" w:bottom="1800" w:left="1440" w:header="851" w:footer="992" w:gutter="0"/>
          <w:cols w:space="425"/>
          <w:docGrid w:type="lines" w:linePitch="312"/>
        </w:sectPr>
      </w:pPr>
    </w:p>
    <w:p w:rsidR="00FA44BA" w:rsidRDefault="00FA44BA">
      <w:pPr>
        <w:pStyle w:val="NormalWeb"/>
        <w:spacing w:before="0" w:beforeAutospacing="0" w:after="0" w:afterAutospacing="0" w:line="360" w:lineRule="atLeast"/>
        <w:rPr>
          <w:rFonts w:ascii="黑体" w:eastAsia="黑体" w:hAnsi="黑体" w:cs="黑体"/>
          <w:color w:val="000000"/>
          <w:kern w:val="2"/>
          <w:sz w:val="32"/>
          <w:szCs w:val="32"/>
        </w:rPr>
      </w:pPr>
      <w:r>
        <w:rPr>
          <w:rFonts w:ascii="黑体" w:eastAsia="黑体" w:hAnsi="黑体" w:cs="黑体" w:hint="eastAsia"/>
          <w:color w:val="000000"/>
          <w:kern w:val="2"/>
          <w:sz w:val="32"/>
          <w:szCs w:val="32"/>
        </w:rPr>
        <w:t>附件</w:t>
      </w:r>
      <w:r>
        <w:rPr>
          <w:rFonts w:ascii="黑体" w:eastAsia="黑体" w:hAnsi="黑体" w:cs="黑体"/>
          <w:color w:val="000000"/>
          <w:kern w:val="2"/>
          <w:sz w:val="32"/>
          <w:szCs w:val="32"/>
        </w:rPr>
        <w:t>3</w:t>
      </w:r>
    </w:p>
    <w:p w:rsidR="00FA44BA" w:rsidRDefault="00FA44BA">
      <w:pPr>
        <w:pStyle w:val="NormalWeb"/>
        <w:spacing w:before="0" w:beforeAutospacing="0" w:after="0" w:afterAutospacing="0" w:line="560" w:lineRule="exact"/>
        <w:jc w:val="center"/>
        <w:rPr>
          <w:rFonts w:ascii="方正小标宋简体" w:eastAsia="方正小标宋简体" w:hAnsi="Times New Roman" w:cs="Times New Roman"/>
          <w:kern w:val="2"/>
          <w:sz w:val="44"/>
          <w:szCs w:val="44"/>
        </w:rPr>
      </w:pPr>
      <w:r>
        <w:rPr>
          <w:rFonts w:ascii="方正小标宋简体" w:eastAsia="方正小标宋简体" w:hAnsi="Times New Roman" w:cs="方正小标宋简体"/>
          <w:kern w:val="2"/>
          <w:sz w:val="44"/>
          <w:szCs w:val="44"/>
        </w:rPr>
        <w:t>2020</w:t>
      </w:r>
      <w:r>
        <w:rPr>
          <w:rFonts w:ascii="方正小标宋简体" w:eastAsia="方正小标宋简体" w:hAnsi="Times New Roman" w:cs="方正小标宋简体" w:hint="eastAsia"/>
          <w:kern w:val="2"/>
          <w:sz w:val="44"/>
          <w:szCs w:val="44"/>
        </w:rPr>
        <w:t>年泉港区全民健身运动会</w:t>
      </w:r>
    </w:p>
    <w:p w:rsidR="00FA44BA" w:rsidRDefault="00FA44BA">
      <w:pPr>
        <w:pStyle w:val="NormalWeb"/>
        <w:spacing w:before="0" w:beforeAutospacing="0" w:after="0" w:afterAutospacing="0" w:line="560" w:lineRule="exact"/>
        <w:jc w:val="center"/>
        <w:rPr>
          <w:rFonts w:ascii="方正小标宋简体" w:eastAsia="方正小标宋简体" w:cs="Times New Roman"/>
          <w:b/>
          <w:bCs/>
          <w:sz w:val="44"/>
          <w:szCs w:val="44"/>
        </w:rPr>
      </w:pPr>
      <w:r>
        <w:rPr>
          <w:rFonts w:ascii="方正小标宋简体" w:eastAsia="方正小标宋简体" w:hAnsi="Times New Roman" w:cs="方正小标宋简体" w:hint="eastAsia"/>
          <w:kern w:val="2"/>
          <w:sz w:val="44"/>
          <w:szCs w:val="44"/>
        </w:rPr>
        <w:t>赛事活动数和直接参与人数分配表</w:t>
      </w:r>
    </w:p>
    <w:tbl>
      <w:tblPr>
        <w:tblpPr w:leftFromText="180" w:rightFromText="180" w:vertAnchor="text" w:horzAnchor="page" w:tblpX="1367" w:tblpY="188"/>
        <w:tblOverlap w:val="never"/>
        <w:tblW w:w="9087" w:type="dxa"/>
        <w:tblLayout w:type="fixed"/>
        <w:tblCellMar>
          <w:top w:w="15" w:type="dxa"/>
          <w:left w:w="15" w:type="dxa"/>
          <w:bottom w:w="15" w:type="dxa"/>
          <w:right w:w="15" w:type="dxa"/>
        </w:tblCellMar>
        <w:tblLook w:val="00A0"/>
      </w:tblPr>
      <w:tblGrid>
        <w:gridCol w:w="1006"/>
        <w:gridCol w:w="1865"/>
        <w:gridCol w:w="3108"/>
        <w:gridCol w:w="3108"/>
      </w:tblGrid>
      <w:tr w:rsidR="00FA44BA">
        <w:trPr>
          <w:trHeight w:val="820"/>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黑体" w:cs="Times New Roman"/>
                <w:b/>
                <w:bCs/>
                <w:color w:val="000000"/>
                <w:sz w:val="28"/>
                <w:szCs w:val="28"/>
              </w:rPr>
            </w:pPr>
            <w:r>
              <w:rPr>
                <w:rFonts w:ascii="仿宋_GB2312" w:eastAsia="仿宋_GB2312" w:hAnsi="黑体" w:cs="仿宋_GB2312" w:hint="eastAsia"/>
                <w:b/>
                <w:bCs/>
                <w:color w:val="000000"/>
                <w:sz w:val="28"/>
                <w:szCs w:val="28"/>
              </w:rPr>
              <w:t>序号</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黑体" w:cs="Times New Roman"/>
                <w:b/>
                <w:bCs/>
                <w:color w:val="000000"/>
                <w:sz w:val="28"/>
                <w:szCs w:val="28"/>
              </w:rPr>
            </w:pPr>
            <w:r>
              <w:rPr>
                <w:rFonts w:ascii="仿宋_GB2312" w:eastAsia="仿宋_GB2312" w:hAnsi="黑体" w:cs="仿宋_GB2312" w:hint="eastAsia"/>
                <w:b/>
                <w:bCs/>
                <w:color w:val="000000"/>
                <w:sz w:val="28"/>
                <w:szCs w:val="28"/>
              </w:rPr>
              <w:t>镇（街道</w:t>
            </w:r>
            <w:bookmarkStart w:id="0" w:name="_GoBack"/>
            <w:bookmarkEnd w:id="0"/>
            <w:r>
              <w:rPr>
                <w:rFonts w:ascii="仿宋_GB2312" w:eastAsia="仿宋_GB2312" w:hAnsi="黑体" w:cs="仿宋_GB2312" w:hint="eastAsia"/>
                <w:b/>
                <w:bCs/>
                <w:color w:val="000000"/>
                <w:sz w:val="28"/>
                <w:szCs w:val="28"/>
              </w:rPr>
              <w:t>）</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spacing w:line="320" w:lineRule="exact"/>
              <w:jc w:val="center"/>
              <w:textAlignment w:val="center"/>
              <w:rPr>
                <w:rFonts w:ascii="仿宋_GB2312" w:eastAsia="仿宋_GB2312" w:hAnsi="黑体" w:cs="Times New Roman"/>
                <w:b/>
                <w:bCs/>
                <w:color w:val="000000"/>
                <w:sz w:val="28"/>
                <w:szCs w:val="28"/>
              </w:rPr>
            </w:pPr>
            <w:r>
              <w:rPr>
                <w:rFonts w:ascii="仿宋_GB2312" w:eastAsia="仿宋_GB2312" w:hAnsi="黑体" w:cs="仿宋_GB2312" w:hint="eastAsia"/>
                <w:b/>
                <w:bCs/>
                <w:color w:val="000000"/>
                <w:sz w:val="28"/>
                <w:szCs w:val="28"/>
              </w:rPr>
              <w:t>赛事活动数</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spacing w:line="320" w:lineRule="exact"/>
              <w:jc w:val="center"/>
              <w:textAlignment w:val="center"/>
              <w:rPr>
                <w:rFonts w:ascii="仿宋_GB2312" w:eastAsia="仿宋_GB2312" w:hAnsi="黑体" w:cs="Times New Roman"/>
                <w:b/>
                <w:bCs/>
                <w:color w:val="000000"/>
                <w:sz w:val="28"/>
                <w:szCs w:val="28"/>
              </w:rPr>
            </w:pPr>
            <w:r>
              <w:rPr>
                <w:rFonts w:ascii="仿宋_GB2312" w:eastAsia="仿宋_GB2312" w:hAnsi="黑体" w:cs="仿宋_GB2312" w:hint="eastAsia"/>
                <w:b/>
                <w:bCs/>
                <w:color w:val="000000"/>
                <w:sz w:val="28"/>
                <w:szCs w:val="28"/>
              </w:rPr>
              <w:t>直接参与人次</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1</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南埔镇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2</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界山镇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3</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后龙镇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4</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峰尾镇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5</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山腰街道</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4000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6</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前黄镇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b/>
                <w:bCs/>
                <w:color w:val="000000"/>
                <w:sz w:val="24"/>
                <w:szCs w:val="24"/>
              </w:rPr>
              <w:t>7</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涂岭镇</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5</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3500</w:t>
            </w:r>
          </w:p>
        </w:tc>
      </w:tr>
      <w:tr w:rsidR="00FA44BA">
        <w:trPr>
          <w:trHeight w:val="699"/>
        </w:trPr>
        <w:tc>
          <w:tcPr>
            <w:tcW w:w="1006" w:type="dxa"/>
            <w:tcBorders>
              <w:top w:val="single" w:sz="4" w:space="0" w:color="000000"/>
              <w:left w:val="single" w:sz="4" w:space="0" w:color="000000"/>
              <w:bottom w:val="single" w:sz="4" w:space="0" w:color="000000"/>
              <w:right w:val="single" w:sz="4" w:space="0" w:color="000000"/>
            </w:tcBorders>
            <w:vAlign w:val="center"/>
          </w:tcPr>
          <w:p w:rsidR="00FA44BA" w:rsidRDefault="00FA44BA">
            <w:pPr>
              <w:widowControl/>
              <w:jc w:val="center"/>
              <w:textAlignment w:val="center"/>
              <w:rPr>
                <w:rFonts w:ascii="仿宋_GB2312" w:eastAsia="仿宋_GB2312" w:hAnsi="仿宋_GB2312" w:cs="Times New Roman"/>
                <w:color w:val="000000"/>
                <w:sz w:val="24"/>
                <w:szCs w:val="24"/>
              </w:rPr>
            </w:pPr>
            <w:r>
              <w:rPr>
                <w:rFonts w:ascii="仿宋_GB2312" w:eastAsia="仿宋_GB2312" w:hAnsi="仿宋_GB2312" w:cs="仿宋_GB2312" w:hint="eastAsia"/>
                <w:color w:val="000000"/>
                <w:sz w:val="32"/>
                <w:szCs w:val="32"/>
              </w:rPr>
              <w:t>合计</w:t>
            </w:r>
          </w:p>
        </w:tc>
        <w:tc>
          <w:tcPr>
            <w:tcW w:w="1865"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24"/>
                <w:szCs w:val="24"/>
              </w:rPr>
            </w:pP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30</w:t>
            </w:r>
          </w:p>
        </w:tc>
        <w:tc>
          <w:tcPr>
            <w:tcW w:w="3108" w:type="dxa"/>
            <w:tcBorders>
              <w:top w:val="single" w:sz="4" w:space="0" w:color="000000"/>
              <w:left w:val="single" w:sz="4" w:space="0" w:color="000000"/>
              <w:bottom w:val="single" w:sz="4" w:space="0" w:color="000000"/>
              <w:right w:val="single" w:sz="4" w:space="0" w:color="000000"/>
            </w:tcBorders>
            <w:vAlign w:val="center"/>
          </w:tcPr>
          <w:p w:rsidR="00FA44BA" w:rsidRDefault="00FA44BA">
            <w:pPr>
              <w:jc w:val="center"/>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25000</w:t>
            </w:r>
          </w:p>
        </w:tc>
      </w:tr>
    </w:tbl>
    <w:p w:rsidR="00FA44BA" w:rsidRDefault="00FA44BA">
      <w:pPr>
        <w:jc w:val="left"/>
        <w:rPr>
          <w:rFonts w:eastAsia="仿宋_GB2312" w:cs="Times New Roman"/>
          <w:color w:val="000000"/>
          <w:sz w:val="28"/>
          <w:szCs w:val="28"/>
        </w:rPr>
      </w:pPr>
    </w:p>
    <w:sectPr w:rsidR="00FA44BA" w:rsidSect="007C62DB">
      <w:pgSz w:w="11906" w:h="16838"/>
      <w:pgMar w:top="1440" w:right="1797" w:bottom="1440" w:left="1797"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BA" w:rsidRDefault="00FA44BA" w:rsidP="007C62DB">
      <w:pPr>
        <w:rPr>
          <w:rFonts w:cs="Times New Roman"/>
        </w:rPr>
      </w:pPr>
      <w:r>
        <w:rPr>
          <w:rFonts w:cs="Times New Roman"/>
        </w:rPr>
        <w:separator/>
      </w:r>
    </w:p>
  </w:endnote>
  <w:endnote w:type="continuationSeparator" w:id="0">
    <w:p w:rsidR="00FA44BA" w:rsidRDefault="00FA44BA" w:rsidP="007C62D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4BA" w:rsidRDefault="00FA44BA">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- 10 -</w:t>
    </w:r>
    <w:r>
      <w:rPr>
        <w:rStyle w:val="PageNumber"/>
        <w:rFonts w:ascii="宋体" w:hAnsi="宋体" w:cs="宋体"/>
        <w:sz w:val="28"/>
        <w:szCs w:val="28"/>
      </w:rPr>
      <w:fldChar w:fldCharType="end"/>
    </w:r>
  </w:p>
  <w:p w:rsidR="00FA44BA" w:rsidRDefault="00FA44BA">
    <w:pPr>
      <w:pStyle w:val="Footer"/>
      <w:framePr w:wrap="auto" w:vAnchor="text" w:hAnchor="margin" w:xAlign="outside" w:y="1"/>
      <w:ind w:right="360" w:firstLine="360"/>
      <w:rPr>
        <w:rFonts w:cs="Times New Roman"/>
      </w:rPr>
    </w:pPr>
  </w:p>
  <w:p w:rsidR="00FA44BA" w:rsidRDefault="00FA44BA">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4BA" w:rsidRDefault="00FA44BA">
    <w:pPr>
      <w:pStyle w:val="Footer"/>
      <w:framePr w:wrap="auto" w:vAnchor="text" w:hAnchor="margin" w:xAlign="outside" w:y="1"/>
      <w:rPr>
        <w:rStyle w:val="PageNumber"/>
        <w:rFonts w:ascii="宋体" w:cs="Times New Roman"/>
        <w:sz w:val="28"/>
        <w:szCs w:val="28"/>
      </w:rPr>
    </w:pP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9</w:t>
    </w:r>
    <w:r>
      <w:rPr>
        <w:rStyle w:val="PageNumber"/>
        <w:rFonts w:ascii="宋体" w:hAnsi="宋体" w:cs="宋体"/>
        <w:sz w:val="28"/>
        <w:szCs w:val="28"/>
      </w:rPr>
      <w:fldChar w:fldCharType="end"/>
    </w:r>
  </w:p>
  <w:p w:rsidR="00FA44BA" w:rsidRDefault="00FA44BA">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BA" w:rsidRDefault="00FA44BA" w:rsidP="007C62DB">
      <w:pPr>
        <w:rPr>
          <w:rFonts w:cs="Times New Roman"/>
        </w:rPr>
      </w:pPr>
      <w:r>
        <w:rPr>
          <w:rFonts w:cs="Times New Roman"/>
        </w:rPr>
        <w:separator/>
      </w:r>
    </w:p>
  </w:footnote>
  <w:footnote w:type="continuationSeparator" w:id="0">
    <w:p w:rsidR="00FA44BA" w:rsidRDefault="00FA44BA" w:rsidP="007C62D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2EED"/>
    <w:rsid w:val="00002ED2"/>
    <w:rsid w:val="00052797"/>
    <w:rsid w:val="00052B01"/>
    <w:rsid w:val="00060632"/>
    <w:rsid w:val="00063E42"/>
    <w:rsid w:val="00092D3A"/>
    <w:rsid w:val="000A1045"/>
    <w:rsid w:val="000C220E"/>
    <w:rsid w:val="000D16FA"/>
    <w:rsid w:val="000D2651"/>
    <w:rsid w:val="000E2C85"/>
    <w:rsid w:val="0014131A"/>
    <w:rsid w:val="001626D4"/>
    <w:rsid w:val="00186C91"/>
    <w:rsid w:val="00191AFD"/>
    <w:rsid w:val="001C69CB"/>
    <w:rsid w:val="001D4A50"/>
    <w:rsid w:val="001E3688"/>
    <w:rsid w:val="001E426A"/>
    <w:rsid w:val="00201CB4"/>
    <w:rsid w:val="00227E4B"/>
    <w:rsid w:val="002346F7"/>
    <w:rsid w:val="002573B4"/>
    <w:rsid w:val="0026543C"/>
    <w:rsid w:val="002736C2"/>
    <w:rsid w:val="002816CF"/>
    <w:rsid w:val="002A3157"/>
    <w:rsid w:val="002A7088"/>
    <w:rsid w:val="002C6979"/>
    <w:rsid w:val="002D54A7"/>
    <w:rsid w:val="002E0EC1"/>
    <w:rsid w:val="002E642B"/>
    <w:rsid w:val="002E74CF"/>
    <w:rsid w:val="003001C8"/>
    <w:rsid w:val="00342147"/>
    <w:rsid w:val="0035253C"/>
    <w:rsid w:val="003618A5"/>
    <w:rsid w:val="003661E7"/>
    <w:rsid w:val="00387C58"/>
    <w:rsid w:val="003F1688"/>
    <w:rsid w:val="00426FF2"/>
    <w:rsid w:val="0043768F"/>
    <w:rsid w:val="00437E95"/>
    <w:rsid w:val="00441EFB"/>
    <w:rsid w:val="00447875"/>
    <w:rsid w:val="004B3120"/>
    <w:rsid w:val="004D35AD"/>
    <w:rsid w:val="004E0502"/>
    <w:rsid w:val="004E0E63"/>
    <w:rsid w:val="004E20A6"/>
    <w:rsid w:val="005036FD"/>
    <w:rsid w:val="005142B3"/>
    <w:rsid w:val="00525502"/>
    <w:rsid w:val="0055518D"/>
    <w:rsid w:val="00582833"/>
    <w:rsid w:val="00586F16"/>
    <w:rsid w:val="005B25F2"/>
    <w:rsid w:val="005F39B5"/>
    <w:rsid w:val="005F576F"/>
    <w:rsid w:val="006003B1"/>
    <w:rsid w:val="00603698"/>
    <w:rsid w:val="0060683C"/>
    <w:rsid w:val="006575AD"/>
    <w:rsid w:val="006967F6"/>
    <w:rsid w:val="006D4B3E"/>
    <w:rsid w:val="006F7B5A"/>
    <w:rsid w:val="00703399"/>
    <w:rsid w:val="00703C0E"/>
    <w:rsid w:val="007040B7"/>
    <w:rsid w:val="007058D4"/>
    <w:rsid w:val="00713602"/>
    <w:rsid w:val="00724BC7"/>
    <w:rsid w:val="00727B4A"/>
    <w:rsid w:val="00753854"/>
    <w:rsid w:val="00760CCA"/>
    <w:rsid w:val="00783B35"/>
    <w:rsid w:val="007B2EED"/>
    <w:rsid w:val="007B7B61"/>
    <w:rsid w:val="007C62DB"/>
    <w:rsid w:val="007F0569"/>
    <w:rsid w:val="00832C28"/>
    <w:rsid w:val="00832C40"/>
    <w:rsid w:val="00884DE3"/>
    <w:rsid w:val="008C2A25"/>
    <w:rsid w:val="008D58D3"/>
    <w:rsid w:val="008E668E"/>
    <w:rsid w:val="00920D3B"/>
    <w:rsid w:val="00944435"/>
    <w:rsid w:val="00944F36"/>
    <w:rsid w:val="009528D3"/>
    <w:rsid w:val="00962563"/>
    <w:rsid w:val="00965B62"/>
    <w:rsid w:val="009A1CAE"/>
    <w:rsid w:val="009C6611"/>
    <w:rsid w:val="009D2329"/>
    <w:rsid w:val="009E3660"/>
    <w:rsid w:val="009E6297"/>
    <w:rsid w:val="009F4385"/>
    <w:rsid w:val="00A05B99"/>
    <w:rsid w:val="00A06E34"/>
    <w:rsid w:val="00A27102"/>
    <w:rsid w:val="00A3734B"/>
    <w:rsid w:val="00A430A0"/>
    <w:rsid w:val="00A4523F"/>
    <w:rsid w:val="00A50ACE"/>
    <w:rsid w:val="00A61A97"/>
    <w:rsid w:val="00A76C21"/>
    <w:rsid w:val="00A969CA"/>
    <w:rsid w:val="00B118A0"/>
    <w:rsid w:val="00B2439C"/>
    <w:rsid w:val="00B312E6"/>
    <w:rsid w:val="00B3443E"/>
    <w:rsid w:val="00B42777"/>
    <w:rsid w:val="00B54A27"/>
    <w:rsid w:val="00B555D7"/>
    <w:rsid w:val="00B93B07"/>
    <w:rsid w:val="00BA606D"/>
    <w:rsid w:val="00BB2BDE"/>
    <w:rsid w:val="00BB3388"/>
    <w:rsid w:val="00BE5565"/>
    <w:rsid w:val="00C07D68"/>
    <w:rsid w:val="00C111E5"/>
    <w:rsid w:val="00C124CD"/>
    <w:rsid w:val="00C51661"/>
    <w:rsid w:val="00C77ABA"/>
    <w:rsid w:val="00C80F72"/>
    <w:rsid w:val="00C87CD8"/>
    <w:rsid w:val="00CC0EB5"/>
    <w:rsid w:val="00CF7268"/>
    <w:rsid w:val="00D00E94"/>
    <w:rsid w:val="00D12604"/>
    <w:rsid w:val="00D36A95"/>
    <w:rsid w:val="00D472C4"/>
    <w:rsid w:val="00D52CF9"/>
    <w:rsid w:val="00D72723"/>
    <w:rsid w:val="00D82B37"/>
    <w:rsid w:val="00D86E3E"/>
    <w:rsid w:val="00DA64BF"/>
    <w:rsid w:val="00DD12F3"/>
    <w:rsid w:val="00DE0BE7"/>
    <w:rsid w:val="00DE2C49"/>
    <w:rsid w:val="00DE578B"/>
    <w:rsid w:val="00DF7D69"/>
    <w:rsid w:val="00E0437B"/>
    <w:rsid w:val="00E13B11"/>
    <w:rsid w:val="00E47ED1"/>
    <w:rsid w:val="00E62243"/>
    <w:rsid w:val="00E746E4"/>
    <w:rsid w:val="00E76F45"/>
    <w:rsid w:val="00EB03F0"/>
    <w:rsid w:val="00EE1367"/>
    <w:rsid w:val="00F1179E"/>
    <w:rsid w:val="00F2058B"/>
    <w:rsid w:val="00F21F86"/>
    <w:rsid w:val="00F44947"/>
    <w:rsid w:val="00F5208B"/>
    <w:rsid w:val="00F53C48"/>
    <w:rsid w:val="00F609D0"/>
    <w:rsid w:val="00F61EE6"/>
    <w:rsid w:val="00F6211B"/>
    <w:rsid w:val="00F706FA"/>
    <w:rsid w:val="00FA44BA"/>
    <w:rsid w:val="00FD536C"/>
    <w:rsid w:val="190552E1"/>
    <w:rsid w:val="21D55D17"/>
    <w:rsid w:val="261539D4"/>
    <w:rsid w:val="2DED79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62DB"/>
    <w:pPr>
      <w:widowControl w:val="0"/>
      <w:jc w:val="both"/>
    </w:pPr>
    <w:rPr>
      <w:rFonts w:ascii="Calibri" w:hAnsi="Calibri" w:cs="Calibri"/>
      <w:szCs w:val="21"/>
    </w:rPr>
  </w:style>
  <w:style w:type="paragraph" w:styleId="Heading4">
    <w:name w:val="heading 4"/>
    <w:basedOn w:val="Normal"/>
    <w:next w:val="Normal"/>
    <w:link w:val="Heading4Char"/>
    <w:uiPriority w:val="99"/>
    <w:qFormat/>
    <w:locked/>
    <w:rsid w:val="007C62DB"/>
    <w:pPr>
      <w:widowControl/>
      <w:spacing w:before="100" w:beforeAutospacing="1" w:after="100" w:afterAutospacing="1"/>
      <w:jc w:val="left"/>
      <w:outlineLvl w:val="3"/>
    </w:pPr>
    <w:rPr>
      <w:rFonts w:ascii="宋体" w:hAnsi="宋体" w:cs="宋体"/>
      <w:b/>
      <w:bCs/>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7C62DB"/>
    <w:rPr>
      <w:rFonts w:ascii="Cambria" w:eastAsia="宋体" w:hAnsi="Cambria" w:cs="Cambria"/>
      <w:b/>
      <w:bCs/>
      <w:sz w:val="28"/>
      <w:szCs w:val="28"/>
    </w:rPr>
  </w:style>
  <w:style w:type="paragraph" w:styleId="BodyText">
    <w:name w:val="Body Text"/>
    <w:basedOn w:val="Normal"/>
    <w:link w:val="BodyTextChar"/>
    <w:uiPriority w:val="99"/>
    <w:rsid w:val="007C62DB"/>
    <w:pPr>
      <w:widowControl/>
      <w:spacing w:before="100" w:beforeAutospacing="1" w:after="100" w:afterAutospacing="1"/>
      <w:jc w:val="left"/>
    </w:pPr>
    <w:rPr>
      <w:rFonts w:ascii="宋体" w:hAnsi="宋体" w:cs="宋体"/>
      <w:kern w:val="0"/>
      <w:sz w:val="24"/>
      <w:szCs w:val="24"/>
    </w:rPr>
  </w:style>
  <w:style w:type="character" w:customStyle="1" w:styleId="BodyTextChar">
    <w:name w:val="Body Text Char"/>
    <w:basedOn w:val="DefaultParagraphFont"/>
    <w:link w:val="BodyText"/>
    <w:uiPriority w:val="99"/>
    <w:semiHidden/>
    <w:locked/>
    <w:rsid w:val="007C62DB"/>
    <w:rPr>
      <w:sz w:val="21"/>
      <w:szCs w:val="21"/>
    </w:rPr>
  </w:style>
  <w:style w:type="paragraph" w:styleId="Footer">
    <w:name w:val="footer"/>
    <w:basedOn w:val="Normal"/>
    <w:link w:val="FooterChar"/>
    <w:uiPriority w:val="99"/>
    <w:rsid w:val="007C62D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C62DB"/>
    <w:rPr>
      <w:sz w:val="18"/>
      <w:szCs w:val="18"/>
    </w:rPr>
  </w:style>
  <w:style w:type="paragraph" w:styleId="Header">
    <w:name w:val="header"/>
    <w:basedOn w:val="Normal"/>
    <w:link w:val="HeaderChar"/>
    <w:uiPriority w:val="99"/>
    <w:semiHidden/>
    <w:rsid w:val="007C62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C62DB"/>
    <w:rPr>
      <w:sz w:val="18"/>
      <w:szCs w:val="18"/>
    </w:rPr>
  </w:style>
  <w:style w:type="paragraph" w:styleId="NormalWeb">
    <w:name w:val="Normal (Web)"/>
    <w:basedOn w:val="Normal"/>
    <w:uiPriority w:val="99"/>
    <w:rsid w:val="007C62D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C62DB"/>
    <w:rPr>
      <w:b/>
      <w:bCs/>
    </w:rPr>
  </w:style>
  <w:style w:type="character" w:styleId="PageNumber">
    <w:name w:val="page number"/>
    <w:basedOn w:val="DefaultParagraphFont"/>
    <w:uiPriority w:val="99"/>
    <w:rsid w:val="007C62DB"/>
  </w:style>
  <w:style w:type="character" w:styleId="Hyperlink">
    <w:name w:val="Hyperlink"/>
    <w:basedOn w:val="DefaultParagraphFont"/>
    <w:uiPriority w:val="99"/>
    <w:rsid w:val="007C62DB"/>
    <w:rPr>
      <w:color w:val="0000FF"/>
      <w:u w:val="single"/>
    </w:rPr>
  </w:style>
  <w:style w:type="paragraph" w:customStyle="1" w:styleId="Char1">
    <w:name w:val="Char1"/>
    <w:basedOn w:val="Normal"/>
    <w:uiPriority w:val="99"/>
    <w:rsid w:val="007C62DB"/>
    <w:rPr>
      <w:rFonts w:ascii="Tahoma" w:hAnsi="Tahoma" w:cs="Tahoma"/>
      <w:sz w:val="24"/>
      <w:szCs w:val="24"/>
    </w:rPr>
  </w:style>
  <w:style w:type="paragraph" w:customStyle="1" w:styleId="Char11">
    <w:name w:val="Char11"/>
    <w:basedOn w:val="Normal"/>
    <w:uiPriority w:val="99"/>
    <w:rsid w:val="007C62DB"/>
    <w:rPr>
      <w:rFonts w:ascii="Tahoma" w:hAnsi="Tahoma" w:cs="Tahoma"/>
      <w:sz w:val="24"/>
      <w:szCs w:val="24"/>
    </w:rPr>
  </w:style>
  <w:style w:type="paragraph" w:customStyle="1" w:styleId="Char12">
    <w:name w:val="Char12"/>
    <w:basedOn w:val="Normal"/>
    <w:uiPriority w:val="99"/>
    <w:rsid w:val="007C62DB"/>
    <w:rPr>
      <w:rFonts w:ascii="Tahoma" w:hAnsi="Tahoma" w:cs="Tahoma"/>
      <w:sz w:val="24"/>
      <w:szCs w:val="24"/>
    </w:rPr>
  </w:style>
  <w:style w:type="paragraph" w:customStyle="1" w:styleId="p0">
    <w:name w:val="p0"/>
    <w:basedOn w:val="Normal"/>
    <w:uiPriority w:val="99"/>
    <w:rsid w:val="007C62DB"/>
    <w:pPr>
      <w:widowControl/>
    </w:pPr>
    <w:rPr>
      <w:rFonts w:ascii="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10</Pages>
  <Words>523</Words>
  <Characters>2986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泉港健〔2019〕 号</dc:title>
  <dc:subject/>
  <dc:creator>User</dc:creator>
  <cp:keywords/>
  <dc:description/>
  <cp:lastModifiedBy>微软用户</cp:lastModifiedBy>
  <cp:revision>5</cp:revision>
  <cp:lastPrinted>2020-04-07T07:25:00Z</cp:lastPrinted>
  <dcterms:created xsi:type="dcterms:W3CDTF">2020-04-07T08:38:00Z</dcterms:created>
  <dcterms:modified xsi:type="dcterms:W3CDTF">2020-04-10T07:14:00Z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