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B5B65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D398219">
      <w:pPr>
        <w:wordWrap w:val="0"/>
        <w:spacing w:before="0" w:after="0" w:line="196" w:lineRule="auto"/>
        <w:jc w:val="center"/>
        <w:rPr>
          <w:rFonts w:hint="eastAsia" w:ascii="宋体" w:hAnsi="宋体" w:eastAsia="宋体"/>
          <w:b/>
          <w:color w:val="000000"/>
          <w:sz w:val="46"/>
          <w:lang w:eastAsia="zh-CN"/>
        </w:rPr>
      </w:pP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000000"/>
          <w:sz w:val="46"/>
          <w:lang w:val="en-US" w:eastAsia="zh-CN"/>
        </w:rPr>
        <w:t>泉港区</w:t>
      </w:r>
      <w:r>
        <w:rPr>
          <w:rFonts w:hint="eastAsia" w:ascii="宋体" w:hAnsi="宋体" w:eastAsia="宋体"/>
          <w:b/>
          <w:color w:val="000000"/>
          <w:sz w:val="46"/>
        </w:rPr>
        <w:t>市场监管领域</w:t>
      </w:r>
      <w:r>
        <w:rPr>
          <w:rFonts w:hint="eastAsia" w:ascii="宋体" w:hAnsi="宋体" w:eastAsia="宋体"/>
          <w:b/>
          <w:color w:val="000000"/>
          <w:sz w:val="46"/>
          <w:lang w:eastAsia="zh-CN"/>
        </w:rPr>
        <w:t>一般违法违规</w:t>
      </w:r>
    </w:p>
    <w:p w14:paraId="6F898860">
      <w:pPr>
        <w:wordWrap w:val="0"/>
        <w:spacing w:before="0" w:after="0" w:line="196" w:lineRule="auto"/>
        <w:jc w:val="center"/>
        <w:rPr>
          <w:sz w:val="46"/>
        </w:rPr>
      </w:pPr>
      <w:r>
        <w:rPr>
          <w:rFonts w:hint="eastAsia" w:ascii="宋体" w:hAnsi="宋体" w:eastAsia="宋体"/>
          <w:b/>
          <w:color w:val="000000"/>
          <w:sz w:val="46"/>
        </w:rPr>
        <w:t>行为举报奖励审批表</w:t>
      </w:r>
    </w:p>
    <w:p w14:paraId="12726A54">
      <w:pPr>
        <w:tabs>
          <w:tab w:val="left" w:pos="5580"/>
        </w:tabs>
        <w:wordWrap w:val="0"/>
        <w:spacing w:before="120" w:after="0" w:line="240" w:lineRule="auto"/>
        <w:ind w:firstLine="2338" w:firstLineChars="7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泉港市监奖批〔 〕  号</w:t>
      </w:r>
      <w:bookmarkStart w:id="0" w:name="_GoBack"/>
      <w:bookmarkEnd w:id="0"/>
    </w:p>
    <w:p w14:paraId="35E146C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tbl>
      <w:tblPr>
        <w:tblStyle w:val="3"/>
        <w:tblW w:w="901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130"/>
        <w:gridCol w:w="2221"/>
        <w:gridCol w:w="2280"/>
      </w:tblGrid>
      <w:tr w14:paraId="4904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C8DE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受奖人信息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7D37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63FD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1B20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CB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8CBC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A1D5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EC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32BC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核查机构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582F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2D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48E0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核查情况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B08F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A2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BE6F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是否立案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A17F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3B8FB">
            <w:pPr>
              <w:rPr>
                <w:rFonts w:hint="default" w:ascii="Calibri" w:hAnsi="Calibri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  <w:vertAlign w:val="baseline"/>
                <w:lang w:val="en-US" w:eastAsia="zh-CN"/>
              </w:rPr>
              <w:t>立案的填写案件编号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3CC28">
            <w:pPr>
              <w:rPr>
                <w:rFonts w:hint="default" w:ascii="Calibri" w:hAnsi="Calibri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（案件编号）</w:t>
            </w:r>
          </w:p>
        </w:tc>
      </w:tr>
      <w:tr w14:paraId="3E41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BF0C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举报奖励金额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F16E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7221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奖励发放方式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3064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89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4C19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发放机构意见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9882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76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4F8E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财务机构意见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F856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46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0B4A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D8C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6397094">
      <w:pPr>
        <w:wordWrap w:val="0"/>
        <w:spacing w:before="102" w:after="0" w:line="239" w:lineRule="auto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注：本文书一式两份，一份交</w:t>
      </w:r>
      <w:r>
        <w:rPr>
          <w:rFonts w:hint="eastAsia" w:ascii="宋体" w:hAnsi="宋体" w:eastAsia="宋体"/>
          <w:color w:val="000000"/>
          <w:sz w:val="26"/>
          <w:lang w:eastAsia="zh-CN"/>
        </w:rPr>
        <w:t>核查</w:t>
      </w:r>
      <w:r>
        <w:rPr>
          <w:rFonts w:hint="eastAsia" w:ascii="宋体" w:hAnsi="宋体" w:eastAsia="宋体"/>
          <w:color w:val="000000"/>
          <w:sz w:val="26"/>
        </w:rPr>
        <w:t>机构存档、一份交相关机构备案。</w:t>
      </w:r>
    </w:p>
    <w:p w14:paraId="365FD9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2BE7"/>
    <w:rsid w:val="51B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2025-06-20T09:18:00Z</dcterms:created>
  <dc:creator>潘祺</dc:creator>
  <cp:lastModifiedBy>潘祺</cp:lastModifiedBy>
  <dcterms:modified xsi:type="dcterms:W3CDTF">2025-06-20T09:19:41Z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33D8A237227B44BB9E93DA5C70383326_11</vt:lpwstr>
  </property>
  <property fmtid="{D5CDD505-2E9C-101B-9397-08002B2CF9AE}" pid="4" name="KSOTemplateDocerSaveRecord">
    <vt:lpwstr>eyJoZGlkIjoiN2YxMGY4M2EzMTJjMzhkOGMzNjVhZGIwOGIyMDlkMGQiLCJ1c2VySWQiOiI1NjU1MTU3NDgifQ==</vt:lpwstr>
  </property>
</Properties>
</file>