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泉港区350505-01-TA-16-01地块控制性详细规划公示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泉港区350505-01-TA-16-01地块控制性详细规划</w:t>
      </w:r>
      <w:r>
        <w:rPr>
          <w:rFonts w:hint="eastAsia" w:ascii="仿宋_GB2312" w:hAnsi="仿宋_GB2312" w:eastAsia="仿宋_GB2312" w:cs="仿宋_GB2312"/>
          <w:sz w:val="32"/>
          <w:szCs w:val="32"/>
        </w:rPr>
        <w:t>》项目依据《中华人民共和国城乡规划法》、《中华人民共和国行政许可法》等相关法律法规进行公示，并征求社会公众意见。广大市民可通过公告栏查询《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泉港区350505-01-TA-16-01地块控制性详细规划</w:t>
      </w:r>
      <w:r>
        <w:rPr>
          <w:rFonts w:hint="eastAsia" w:ascii="仿宋_GB2312" w:hAnsi="仿宋_GB2312" w:eastAsia="仿宋_GB2312" w:cs="仿宋_GB2312"/>
          <w:sz w:val="32"/>
          <w:szCs w:val="32"/>
        </w:rPr>
        <w:t>》的有关内容，并可通过电话、电子邮件、信函、书面意见等方式提出意见和建议，以进一步完善、优化规划，公示结束后，我镇将根据公示反馈意见进一步修改完善，按规定办理相关手续。规划主要内容如下：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一、规划名称：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泉港区350505-01-TA-16-01地块控制性详细规划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二、公告类型：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规划公告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微软雅黑" w:hAnsi="微软雅黑" w:eastAsia="微软雅黑"/>
          <w:b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三、规划地点：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泉州市泉港区涂岭镇政府正对面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G324线西侧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四、规划范围：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本规划规划范围，东南至</w:t>
      </w:r>
      <w:r>
        <w:rPr>
          <w:rFonts w:hint="eastAsia" w:ascii="仿宋_GB2312" w:hAnsi="仿宋_GB2312" w:eastAsia="仿宋_GB2312" w:cs="仿宋_GB2312"/>
          <w:sz w:val="32"/>
          <w:szCs w:val="32"/>
        </w:rPr>
        <w:t>G324线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总用地面积3660㎡（折合5.49亩）。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五、用地性质: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本次规划使用参照《国土空间调查、规划、用途管制用地用海分类指南（试行）》的规定分类，规划用地性质为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商住综合用地</w:t>
      </w: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07/09</w:t>
      </w:r>
      <w:r>
        <w:rPr>
          <w:rFonts w:hint="eastAsia" w:ascii="仿宋_GB2312" w:hAnsi="仿宋_GB2312" w:eastAsia="仿宋_GB2312" w:cs="仿宋_GB2312"/>
          <w:sz w:val="32"/>
          <w:szCs w:val="32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六、地块开发控制指标：</w:t>
      </w:r>
    </w:p>
    <w:tbl>
      <w:tblPr>
        <w:tblStyle w:val="5"/>
        <w:tblpPr w:leftFromText="180" w:rightFromText="180" w:vertAnchor="text" w:horzAnchor="page" w:tblpX="1110" w:tblpY="460"/>
        <w:tblOverlap w:val="never"/>
        <w:tblW w:w="100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7"/>
        <w:gridCol w:w="795"/>
        <w:gridCol w:w="870"/>
        <w:gridCol w:w="930"/>
        <w:gridCol w:w="870"/>
        <w:gridCol w:w="1020"/>
        <w:gridCol w:w="2837"/>
        <w:gridCol w:w="886"/>
        <w:gridCol w:w="9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7" w:type="dxa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用地</w:t>
            </w:r>
          </w:p>
          <w:p>
            <w:pPr>
              <w:spacing w:line="360" w:lineRule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编码</w:t>
            </w:r>
          </w:p>
        </w:tc>
        <w:tc>
          <w:tcPr>
            <w:tcW w:w="795" w:type="dxa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用地性质</w:t>
            </w:r>
          </w:p>
        </w:tc>
        <w:tc>
          <w:tcPr>
            <w:tcW w:w="870" w:type="dxa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面积（㎡）</w:t>
            </w:r>
          </w:p>
        </w:tc>
        <w:tc>
          <w:tcPr>
            <w:tcW w:w="930" w:type="dxa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容积率</w:t>
            </w:r>
          </w:p>
        </w:tc>
        <w:tc>
          <w:tcPr>
            <w:tcW w:w="870" w:type="dxa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建筑系数</w:t>
            </w:r>
          </w:p>
        </w:tc>
        <w:tc>
          <w:tcPr>
            <w:tcW w:w="1020" w:type="dxa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绿地率</w:t>
            </w:r>
          </w:p>
        </w:tc>
        <w:tc>
          <w:tcPr>
            <w:tcW w:w="2837" w:type="dxa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配套服务设施</w:t>
            </w:r>
          </w:p>
        </w:tc>
        <w:tc>
          <w:tcPr>
            <w:tcW w:w="886" w:type="dxa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建筑限高</w:t>
            </w:r>
          </w:p>
        </w:tc>
        <w:tc>
          <w:tcPr>
            <w:tcW w:w="904" w:type="dxa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出入口方向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7" w:type="dxa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350505-01-TA-16-01</w:t>
            </w:r>
          </w:p>
        </w:tc>
        <w:tc>
          <w:tcPr>
            <w:tcW w:w="795" w:type="dxa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商住综合用地</w:t>
            </w:r>
          </w:p>
        </w:tc>
        <w:tc>
          <w:tcPr>
            <w:tcW w:w="870" w:type="dxa"/>
          </w:tcPr>
          <w:p>
            <w:pP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3660</w:t>
            </w:r>
          </w:p>
        </w:tc>
        <w:tc>
          <w:tcPr>
            <w:tcW w:w="930" w:type="dxa"/>
          </w:tcPr>
          <w:p>
            <w:pP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＜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FAR≤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2.5</w:t>
            </w:r>
          </w:p>
        </w:tc>
        <w:tc>
          <w:tcPr>
            <w:tcW w:w="870" w:type="dxa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D≤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40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%</w:t>
            </w:r>
          </w:p>
        </w:tc>
        <w:tc>
          <w:tcPr>
            <w:tcW w:w="1020" w:type="dxa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G≥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%</w:t>
            </w:r>
          </w:p>
        </w:tc>
        <w:tc>
          <w:tcPr>
            <w:tcW w:w="2837" w:type="dxa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配置应符合《《闽建规[2017]4号关于发布“街道、社区公共服务设施配置指引”的通知》等相关技术规范要求，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小区需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配置社区卫生室、文体活动室、文体活动场地、物业管理用房、居家养老服务点、生活垃圾收集点等公共服务设施。</w:t>
            </w:r>
          </w:p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6" w:type="dxa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H≤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36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米</w:t>
            </w:r>
          </w:p>
        </w:tc>
        <w:tc>
          <w:tcPr>
            <w:tcW w:w="904" w:type="dxa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东南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199" w:leftChars="-95" w:firstLine="838" w:firstLineChars="262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199" w:leftChars="-95" w:firstLine="838" w:firstLineChars="262"/>
        <w:textAlignment w:val="auto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七、其他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199" w:leftChars="-95" w:firstLine="838" w:firstLineChars="262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公告网站：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"http://www.qg.gov.cn"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http://www.qg.gov.cn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199" w:leftChars="-95" w:firstLine="838" w:firstLineChars="262"/>
        <w:textAlignment w:val="auto"/>
        <w:rPr>
          <w:rFonts w:ascii="微软雅黑" w:hAnsi="微软雅黑" w:eastAsia="微软雅黑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公告期限：202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日—202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199" w:leftChars="-95" w:firstLine="838" w:firstLineChars="262"/>
        <w:textAlignment w:val="auto"/>
        <w:rPr>
          <w:rFonts w:hint="default" w:ascii="微软雅黑" w:hAnsi="微软雅黑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联系电话：15859728777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199" w:leftChars="-95" w:firstLine="838" w:firstLineChars="262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联系邮箱：497033483@qq.com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199" w:leftChars="-95" w:firstLine="838" w:firstLineChars="262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联系地址：泉州市泉港区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涂岭镇</w:t>
      </w:r>
      <w:r>
        <w:rPr>
          <w:rFonts w:hint="eastAsia" w:ascii="仿宋_GB2312" w:hAnsi="仿宋_GB2312" w:eastAsia="仿宋_GB2312" w:cs="仿宋_GB2312"/>
          <w:sz w:val="32"/>
          <w:szCs w:val="32"/>
        </w:rPr>
        <w:t>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199" w:leftChars="-95" w:firstLine="838" w:firstLineChars="262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联系人：陈明宗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199" w:leftChars="-95" w:firstLine="3696" w:firstLineChars="1200"/>
        <w:jc w:val="right"/>
        <w:textAlignment w:val="auto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泉州市泉港区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eastAsia="zh-CN"/>
        </w:rPr>
        <w:t>涂岭镇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199" w:leftChars="-95" w:firstLine="4668" w:firstLineChars="1459"/>
        <w:jc w:val="center"/>
        <w:textAlignment w:val="auto"/>
        <w:rPr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spacing w:line="360" w:lineRule="auto"/>
        <w:ind w:left="-420" w:leftChars="-200" w:firstLine="0" w:firstLineChars="0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sz w:val="24"/>
          <w:szCs w:val="24"/>
        </w:rPr>
        <w:drawing>
          <wp:inline distT="0" distB="0" distL="0" distR="0">
            <wp:extent cx="5737225" cy="4058285"/>
            <wp:effectExtent l="0" t="0" r="15875" b="18415"/>
            <wp:docPr id="1" name="图片 1" descr="E:\2022\2022-09涂岭镇东阳房地产地块控规\2稿\psd\jpg\05用地规划.jpg05用地规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E:\2022\2022-09涂岭镇东阳房地产地块控规\2稿\psd\jpg\05用地规划.jpg05用地规划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7225" cy="4058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-420" w:leftChars="-200" w:firstLine="0" w:firstLineChars="0"/>
      </w:pPr>
      <w:r>
        <w:rPr>
          <w:rFonts w:hint="eastAsia"/>
          <w:lang w:val="en-US" w:eastAsia="zh-CN"/>
        </w:rPr>
        <w:t xml:space="preserve"> </w:t>
      </w:r>
      <w:r>
        <w:drawing>
          <wp:inline distT="0" distB="0" distL="0" distR="0">
            <wp:extent cx="5730240" cy="4053205"/>
            <wp:effectExtent l="0" t="0" r="3810" b="4445"/>
            <wp:docPr id="2" name="图片 2" descr="E:\2022\2022-09涂岭镇东阳房地产地块控规\2稿\psd\jpg\地块图则.jpg地块图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E:\2022\2022-09涂岭镇东阳房地产地块控规\2稿\psd\jpg\地块图则.jpg地块图则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0240" cy="4053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footerReference r:id="rId3" w:type="default"/>
      <w:pgSz w:w="11906" w:h="16838"/>
      <w:pgMar w:top="1701" w:right="1474" w:bottom="1701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gutterAtTop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Y4MWU3MDAxODFhMjFkODM5ZTI3MDM0YTc1MTE1OGEifQ=="/>
  </w:docVars>
  <w:rsids>
    <w:rsidRoot w:val="00172A27"/>
    <w:rsid w:val="000F371B"/>
    <w:rsid w:val="006269D8"/>
    <w:rsid w:val="00830C29"/>
    <w:rsid w:val="00D41596"/>
    <w:rsid w:val="00E77617"/>
    <w:rsid w:val="09D71A37"/>
    <w:rsid w:val="0A430D0D"/>
    <w:rsid w:val="0D695A10"/>
    <w:rsid w:val="11D0732A"/>
    <w:rsid w:val="1A8454FA"/>
    <w:rsid w:val="1A884761"/>
    <w:rsid w:val="1E5E7A6C"/>
    <w:rsid w:val="1FFE6DB0"/>
    <w:rsid w:val="20586880"/>
    <w:rsid w:val="23C0516E"/>
    <w:rsid w:val="27BF6825"/>
    <w:rsid w:val="312B5ED3"/>
    <w:rsid w:val="3B365BA1"/>
    <w:rsid w:val="3C3D2FCB"/>
    <w:rsid w:val="3E873ED9"/>
    <w:rsid w:val="41B45A71"/>
    <w:rsid w:val="4A1C34AD"/>
    <w:rsid w:val="4D241A68"/>
    <w:rsid w:val="4DED6593"/>
    <w:rsid w:val="526B61EE"/>
    <w:rsid w:val="53A163FC"/>
    <w:rsid w:val="56F35097"/>
    <w:rsid w:val="62C03E1E"/>
    <w:rsid w:val="6FE23626"/>
    <w:rsid w:val="72B312A9"/>
    <w:rsid w:val="7AEA47CC"/>
    <w:rsid w:val="7C1B51E9"/>
    <w:rsid w:val="7C3A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9">
    <w:name w:val="批注框文本 Char"/>
    <w:basedOn w:val="6"/>
    <w:link w:val="2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621</Words>
  <Characters>798</Characters>
  <Lines>7</Lines>
  <Paragraphs>2</Paragraphs>
  <TotalTime>0</TotalTime>
  <ScaleCrop>false</ScaleCrop>
  <LinksUpToDate>false</LinksUpToDate>
  <CharactersWithSpaces>800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2022-05-20T01:42:00Z</dcterms:created>
  <dc:creator>XZS</dc:creator>
  <cp:lastModifiedBy>admin</cp:lastModifiedBy>
  <dcterms:modified xsi:type="dcterms:W3CDTF">2023-02-21T10:22:17Z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ACC45078D53747BC8753E8F973B9B8ED</vt:lpwstr>
  </property>
</Properties>
</file>