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eastAsia="黑体"/>
          <w:sz w:val="32"/>
          <w:szCs w:val="32"/>
        </w:rPr>
      </w:pPr>
      <w:r>
        <w:rPr>
          <w:rFonts w:hint="eastAsia" w:ascii="黑体" w:eastAsia="黑体"/>
          <w:sz w:val="32"/>
          <w:szCs w:val="32"/>
        </w:rPr>
        <w:t>附件3</w:t>
      </w:r>
    </w:p>
    <w:p>
      <w:pPr>
        <w:spacing w:line="580" w:lineRule="exact"/>
        <w:rPr>
          <w:rFonts w:hint="eastAsia" w:ascii="黑体" w:eastAsia="黑体"/>
          <w:sz w:val="32"/>
          <w:szCs w:val="32"/>
        </w:rPr>
      </w:pPr>
    </w:p>
    <w:p>
      <w:pPr>
        <w:widowControl/>
        <w:spacing w:line="560" w:lineRule="exact"/>
        <w:jc w:val="center"/>
        <w:rPr>
          <w:rFonts w:hint="eastAsia" w:ascii="方正小标宋简体" w:hAnsi="华文中宋" w:eastAsia="方正小标宋简体" w:cs="宋体"/>
          <w:bCs/>
          <w:kern w:val="0"/>
          <w:sz w:val="44"/>
          <w:szCs w:val="44"/>
        </w:rPr>
      </w:pPr>
      <w:r>
        <w:rPr>
          <w:rFonts w:hint="eastAsia" w:ascii="方正小标宋简体" w:hAnsi="华文中宋" w:eastAsia="方正小标宋简体" w:cs="宋体"/>
          <w:bCs/>
          <w:kern w:val="0"/>
          <w:sz w:val="44"/>
          <w:szCs w:val="44"/>
        </w:rPr>
        <w:t>峰尾镇前亭村村级防汛抢险应急预案</w:t>
      </w:r>
    </w:p>
    <w:p>
      <w:pPr>
        <w:spacing w:line="560" w:lineRule="exact"/>
        <w:jc w:val="center"/>
        <w:rPr>
          <w:rFonts w:hint="eastAsia" w:ascii="仿宋_GB2312" w:eastAsia="仿宋_GB2312"/>
          <w:b/>
          <w:sz w:val="32"/>
          <w:szCs w:val="32"/>
        </w:rPr>
      </w:pPr>
    </w:p>
    <w:p>
      <w:pPr>
        <w:tabs>
          <w:tab w:val="left" w:pos="2700"/>
        </w:tabs>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防灾抗灾工作是关系到国计民生一项重要工作，为了更好地贯彻执行“安全第一、常备不懈、以防为主、全力抢险”的防灾抗灾方针, 在上级防灾抗灾部门的领导下, 结合本村的实际情况, 根据泉港防汛指挥部文件要求，编制本村防灾抗灾预案</w:t>
      </w:r>
      <w:r>
        <w:rPr>
          <w:rFonts w:hint="eastAsia" w:ascii="仿宋_GB2312" w:eastAsia="仿宋_GB2312"/>
          <w:sz w:val="32"/>
          <w:szCs w:val="32"/>
          <w:lang w:val="en-US" w:eastAsia="zh-CN"/>
        </w:rPr>
        <w:t>。</w:t>
      </w:r>
    </w:p>
    <w:p>
      <w:pPr>
        <w:tabs>
          <w:tab w:val="left" w:pos="2700"/>
        </w:tabs>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前亭村地处峰尾镇半岛东南面, 总面积约0.86平方公里，是个居住密集的渔村，村子内有一条内河沟延伸至邻村诚峰村，总长共1050多米。由于内河沟狭窄，每当台风、暴雨季节来临河水暴涨，周边群众及房屋严重受损、受淹。我村有十五个村民小组，1923户，6035人，已全部纳入预案管理。</w:t>
      </w:r>
    </w:p>
    <w:p>
      <w:pPr>
        <w:spacing w:line="560" w:lineRule="exact"/>
        <w:ind w:firstLine="640" w:firstLineChars="200"/>
        <w:rPr>
          <w:rFonts w:hint="eastAsia" w:ascii="黑体" w:eastAsia="黑体"/>
          <w:sz w:val="32"/>
          <w:szCs w:val="32"/>
        </w:rPr>
      </w:pPr>
      <w:r>
        <w:rPr>
          <w:rFonts w:hint="eastAsia" w:ascii="黑体" w:eastAsia="黑体"/>
          <w:sz w:val="32"/>
          <w:szCs w:val="32"/>
        </w:rPr>
        <w:t>一、主要易发灾害点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我村辖区范围内主要有危房2户、3人，内河沟1条约1050米。</w:t>
      </w:r>
    </w:p>
    <w:p>
      <w:pPr>
        <w:spacing w:line="560" w:lineRule="exact"/>
        <w:ind w:firstLine="640" w:firstLineChars="200"/>
        <w:rPr>
          <w:rFonts w:hint="eastAsia" w:ascii="黑体" w:eastAsia="黑体"/>
          <w:sz w:val="32"/>
          <w:szCs w:val="32"/>
        </w:rPr>
      </w:pPr>
      <w:r>
        <w:rPr>
          <w:rFonts w:hint="eastAsia" w:ascii="黑体" w:eastAsia="黑体"/>
          <w:sz w:val="32"/>
          <w:szCs w:val="32"/>
        </w:rPr>
        <w:t>二、成立防汛抗洪抢险救灾应急小组</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第一防汛责任人：房文明</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第二防汛责任人：</w:t>
      </w:r>
    </w:p>
    <w:p>
      <w:pPr>
        <w:spacing w:line="520" w:lineRule="exact"/>
        <w:ind w:firstLine="752" w:firstLineChars="200"/>
        <w:rPr>
          <w:rFonts w:hint="eastAsia" w:ascii="仿宋_GB2312" w:eastAsia="仿宋_GB2312"/>
          <w:sz w:val="32"/>
          <w:szCs w:val="32"/>
        </w:rPr>
      </w:pPr>
      <w:r>
        <w:rPr>
          <w:rFonts w:hint="eastAsia" w:ascii="仿宋_GB2312" w:eastAsia="仿宋_GB2312"/>
          <w:spacing w:val="28"/>
          <w:sz w:val="32"/>
          <w:szCs w:val="32"/>
        </w:rPr>
        <w:t>镇下村联络员</w:t>
      </w:r>
      <w:r>
        <w:rPr>
          <w:rFonts w:hint="eastAsia" w:ascii="仿宋_GB2312" w:eastAsia="仿宋_GB2312"/>
          <w:sz w:val="32"/>
          <w:szCs w:val="32"/>
        </w:rPr>
        <w:t>：陈云</w:t>
      </w:r>
    </w:p>
    <w:p>
      <w:pPr>
        <w:spacing w:line="520" w:lineRule="exact"/>
        <w:ind w:firstLine="708" w:firstLineChars="200"/>
        <w:rPr>
          <w:rFonts w:ascii="仿宋_GB2312" w:eastAsia="仿宋_GB2312"/>
          <w:sz w:val="32"/>
          <w:szCs w:val="32"/>
        </w:rPr>
      </w:pPr>
      <w:r>
        <w:rPr>
          <w:rFonts w:hint="eastAsia" w:ascii="仿宋_GB2312" w:eastAsia="仿宋_GB2312"/>
          <w:spacing w:val="17"/>
          <w:sz w:val="32"/>
          <w:szCs w:val="32"/>
        </w:rPr>
        <w:t>组        长：</w:t>
      </w:r>
      <w:r>
        <w:rPr>
          <w:rFonts w:hint="eastAsia" w:ascii="仿宋_GB2312" w:eastAsia="仿宋_GB2312"/>
          <w:sz w:val="32"/>
          <w:szCs w:val="32"/>
        </w:rPr>
        <w:t>房文明(村支部书记)</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第 一 </w:t>
      </w:r>
      <w:r>
        <w:rPr>
          <w:rFonts w:ascii="仿宋_GB2312" w:eastAsia="仿宋_GB2312"/>
          <w:sz w:val="32"/>
          <w:szCs w:val="32"/>
        </w:rPr>
        <w:t xml:space="preserve"> </w:t>
      </w:r>
      <w:r>
        <w:rPr>
          <w:rFonts w:hint="eastAsia" w:ascii="仿宋_GB2312" w:eastAsia="仿宋_GB2312"/>
          <w:sz w:val="32"/>
          <w:szCs w:val="32"/>
        </w:rPr>
        <w:t>组</w:t>
      </w:r>
      <w:r>
        <w:rPr>
          <w:rFonts w:ascii="仿宋_GB2312" w:eastAsia="仿宋_GB2312"/>
          <w:sz w:val="32"/>
          <w:szCs w:val="32"/>
        </w:rPr>
        <w:t xml:space="preserve"> </w:t>
      </w:r>
      <w:r>
        <w:rPr>
          <w:rFonts w:hint="eastAsia" w:ascii="仿宋_GB2312" w:eastAsia="仿宋_GB2312"/>
          <w:sz w:val="32"/>
          <w:szCs w:val="32"/>
        </w:rPr>
        <w:t>长：房太国（村支部第一书记）</w:t>
      </w:r>
    </w:p>
    <w:p>
      <w:pPr>
        <w:spacing w:line="520" w:lineRule="exact"/>
        <w:ind w:firstLine="582" w:firstLineChars="150"/>
        <w:rPr>
          <w:rFonts w:hint="eastAsia" w:ascii="仿宋_GB2312" w:eastAsia="仿宋_GB2312"/>
          <w:sz w:val="32"/>
          <w:szCs w:val="32"/>
        </w:rPr>
      </w:pPr>
      <w:r>
        <w:rPr>
          <w:rFonts w:hint="eastAsia" w:ascii="仿宋_GB2312" w:eastAsia="仿宋_GB2312"/>
          <w:spacing w:val="34"/>
          <w:sz w:val="32"/>
          <w:szCs w:val="32"/>
        </w:rPr>
        <w:t>常务副组长</w:t>
      </w:r>
      <w:r>
        <w:rPr>
          <w:rFonts w:hint="eastAsia" w:ascii="仿宋_GB2312" w:eastAsia="仿宋_GB2312"/>
          <w:sz w:val="32"/>
          <w:szCs w:val="32"/>
        </w:rPr>
        <w:t>：刘继月(村支部副书记)</w:t>
      </w:r>
    </w:p>
    <w:p>
      <w:pPr>
        <w:spacing w:line="520" w:lineRule="exact"/>
        <w:ind w:firstLine="640" w:firstLineChars="200"/>
        <w:rPr>
          <w:rFonts w:hint="eastAsia" w:ascii="仿宋_GB2312" w:eastAsia="仿宋_GB2312"/>
          <w:color w:val="auto"/>
          <w:spacing w:val="-17"/>
          <w:sz w:val="32"/>
          <w:szCs w:val="32"/>
          <w:lang w:val="en-US" w:eastAsia="zh-CN"/>
        </w:rPr>
      </w:pPr>
      <w:r>
        <w:rPr>
          <w:rFonts w:hint="eastAsia" w:ascii="仿宋_GB2312" w:eastAsia="仿宋_GB2312"/>
          <w:sz w:val="32"/>
          <w:szCs w:val="32"/>
        </w:rPr>
        <w:t>副   组   长：</w:t>
      </w:r>
      <w:r>
        <w:rPr>
          <w:rFonts w:hint="eastAsia" w:ascii="仿宋_GB2312" w:eastAsia="仿宋_GB2312"/>
          <w:color w:val="auto"/>
          <w:spacing w:val="-17"/>
          <w:sz w:val="32"/>
          <w:szCs w:val="32"/>
          <w:lang w:val="en-US" w:eastAsia="zh-CN"/>
        </w:rPr>
        <w:t>张温娥（村委）</w:t>
      </w:r>
    </w:p>
    <w:p>
      <w:pPr>
        <w:spacing w:line="520" w:lineRule="exac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成  员：</w:t>
      </w:r>
      <w:r>
        <w:rPr>
          <w:rFonts w:hint="eastAsia" w:ascii="仿宋_GB2312" w:eastAsia="仿宋_GB2312"/>
          <w:color w:val="auto"/>
          <w:sz w:val="32"/>
          <w:szCs w:val="32"/>
          <w:lang w:val="en-US" w:eastAsia="zh-CN"/>
        </w:rPr>
        <w:t>房</w:t>
      </w:r>
      <w:r>
        <w:rPr>
          <w:rFonts w:hint="eastAsia" w:ascii="仿宋_GB2312" w:eastAsia="仿宋_GB2312"/>
          <w:color w:val="auto"/>
          <w:sz w:val="32"/>
          <w:szCs w:val="32"/>
          <w:lang w:eastAsia="zh-CN"/>
        </w:rPr>
        <w:t>明</w:t>
      </w:r>
      <w:r>
        <w:rPr>
          <w:rFonts w:hint="eastAsia" w:ascii="仿宋_GB2312" w:eastAsia="仿宋_GB2312"/>
          <w:color w:val="auto"/>
          <w:sz w:val="32"/>
          <w:szCs w:val="32"/>
        </w:rPr>
        <w:t>霞(副主任</w:t>
      </w:r>
      <w:r>
        <w:rPr>
          <w:rFonts w:hint="eastAsia" w:ascii="仿宋_GB2312" w:eastAsia="仿宋_GB2312"/>
          <w:color w:val="auto"/>
          <w:sz w:val="32"/>
          <w:szCs w:val="32"/>
          <w:lang w:val="en-US" w:eastAsia="zh-CN"/>
        </w:rPr>
        <w:t xml:space="preserve">              </w:t>
      </w:r>
    </w:p>
    <w:p>
      <w:pPr>
        <w:spacing w:line="520" w:lineRule="exact"/>
        <w:rPr>
          <w:rFonts w:hint="eastAsia" w:ascii="仿宋_GB2312" w:eastAsia="仿宋_GB2312"/>
          <w:color w:val="auto"/>
          <w:sz w:val="32"/>
          <w:szCs w:val="32"/>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 xml:space="preserve">林法珍(副主任) </w:t>
      </w:r>
    </w:p>
    <w:p>
      <w:pPr>
        <w:spacing w:line="520" w:lineRule="exact"/>
        <w:ind w:firstLine="2880" w:firstLineChars="900"/>
        <w:rPr>
          <w:rFonts w:hint="eastAsia" w:ascii="仿宋_GB2312" w:eastAsia="仿宋_GB2312"/>
          <w:color w:val="auto"/>
          <w:spacing w:val="-17"/>
          <w:sz w:val="32"/>
          <w:szCs w:val="32"/>
          <w:lang w:val="en-US" w:eastAsia="zh-CN"/>
        </w:rPr>
      </w:pPr>
      <w:r>
        <w:rPr>
          <w:rFonts w:hint="eastAsia" w:ascii="仿宋_GB2312" w:eastAsia="仿宋_GB2312"/>
          <w:color w:val="auto"/>
          <w:sz w:val="32"/>
          <w:szCs w:val="32"/>
        </w:rPr>
        <w:t>肖</w:t>
      </w:r>
      <w:r>
        <w:rPr>
          <w:rFonts w:hint="eastAsia" w:ascii="仿宋_GB2312"/>
          <w:color w:val="auto"/>
          <w:sz w:val="32"/>
          <w:szCs w:val="32"/>
        </w:rPr>
        <w:t>仦</w:t>
      </w:r>
      <w:r>
        <w:rPr>
          <w:rFonts w:hint="eastAsia" w:ascii="仿宋_GB2312" w:eastAsia="仿宋_GB2312"/>
          <w:color w:val="auto"/>
          <w:sz w:val="32"/>
          <w:szCs w:val="32"/>
        </w:rPr>
        <w:t>珠(</w:t>
      </w:r>
      <w:r>
        <w:rPr>
          <w:rFonts w:hint="eastAsia" w:ascii="仿宋_GB2312" w:eastAsia="仿宋_GB2312"/>
          <w:color w:val="auto"/>
          <w:sz w:val="32"/>
          <w:szCs w:val="32"/>
          <w:lang w:val="en-US" w:eastAsia="zh-CN"/>
        </w:rPr>
        <w:t xml:space="preserve">支 </w:t>
      </w:r>
      <w:r>
        <w:rPr>
          <w:rFonts w:hint="eastAsia" w:ascii="仿宋_GB2312" w:eastAsia="仿宋_GB2312"/>
          <w:color w:val="auto"/>
          <w:sz w:val="32"/>
          <w:szCs w:val="32"/>
        </w:rPr>
        <w:t>委)</w:t>
      </w:r>
      <w:r>
        <w:rPr>
          <w:rFonts w:hint="eastAsia" w:ascii="仿宋_GB2312" w:eastAsia="仿宋_GB2312"/>
          <w:color w:val="auto"/>
          <w:sz w:val="32"/>
          <w:szCs w:val="32"/>
          <w:lang w:val="en-US" w:eastAsia="zh-CN"/>
        </w:rPr>
        <w:t xml:space="preserve"> </w:t>
      </w:r>
      <w:r>
        <w:rPr>
          <w:rFonts w:hint="eastAsia" w:ascii="仿宋_GB2312" w:eastAsia="仿宋_GB2312"/>
          <w:color w:val="auto"/>
          <w:spacing w:val="-17"/>
          <w:sz w:val="32"/>
          <w:szCs w:val="32"/>
          <w:lang w:val="en-US" w:eastAsia="zh-CN"/>
        </w:rPr>
        <w:t xml:space="preserve">               </w:t>
      </w:r>
    </w:p>
    <w:p>
      <w:pPr>
        <w:spacing w:line="520" w:lineRule="exact"/>
        <w:ind w:firstLine="2002" w:firstLineChars="700"/>
        <w:rPr>
          <w:rFonts w:hint="eastAsia" w:ascii="仿宋_GB2312" w:eastAsia="仿宋_GB2312"/>
          <w:color w:val="auto"/>
          <w:spacing w:val="-17"/>
          <w:sz w:val="32"/>
          <w:szCs w:val="32"/>
        </w:rPr>
      </w:pPr>
      <w:r>
        <w:rPr>
          <w:rFonts w:hint="eastAsia" w:ascii="仿宋_GB2312" w:eastAsia="仿宋_GB2312"/>
          <w:color w:val="auto"/>
          <w:spacing w:val="-17"/>
          <w:sz w:val="32"/>
          <w:szCs w:val="32"/>
          <w:lang w:val="en-US" w:eastAsia="zh-CN"/>
        </w:rPr>
        <w:t xml:space="preserve">       </w:t>
      </w:r>
      <w:r>
        <w:rPr>
          <w:rFonts w:hint="eastAsia" w:ascii="仿宋_GB2312" w:eastAsia="仿宋_GB2312"/>
          <w:color w:val="auto"/>
          <w:spacing w:val="-17"/>
          <w:sz w:val="32"/>
          <w:szCs w:val="32"/>
        </w:rPr>
        <w:t>刘梅英（</w:t>
      </w:r>
      <w:r>
        <w:rPr>
          <w:rFonts w:hint="eastAsia" w:ascii="仿宋_GB2312" w:eastAsia="仿宋_GB2312"/>
          <w:color w:val="auto"/>
          <w:spacing w:val="-17"/>
          <w:sz w:val="32"/>
          <w:szCs w:val="32"/>
          <w:lang w:val="en-US" w:eastAsia="zh-CN"/>
        </w:rPr>
        <w:t>支委</w:t>
      </w:r>
      <w:r>
        <w:rPr>
          <w:rFonts w:hint="eastAsia" w:ascii="仿宋_GB2312" w:eastAsia="仿宋_GB2312"/>
          <w:color w:val="auto"/>
          <w:spacing w:val="-17"/>
          <w:sz w:val="32"/>
          <w:szCs w:val="32"/>
        </w:rPr>
        <w:t>）</w:t>
      </w:r>
    </w:p>
    <w:p>
      <w:pPr>
        <w:spacing w:line="520" w:lineRule="exact"/>
        <w:ind w:firstLine="640" w:firstLineChars="200"/>
        <w:rPr>
          <w:rFonts w:hint="eastAsia" w:ascii="仿宋_GB2312" w:eastAsia="仿宋_GB2312"/>
          <w:color w:val="auto"/>
          <w:spacing w:val="-8"/>
          <w:sz w:val="32"/>
          <w:szCs w:val="32"/>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陈讯</w:t>
      </w:r>
      <w:r>
        <w:rPr>
          <w:rFonts w:hint="eastAsia" w:ascii="仿宋_GB2312" w:eastAsia="仿宋_GB2312"/>
          <w:color w:val="auto"/>
          <w:spacing w:val="-8"/>
          <w:sz w:val="32"/>
          <w:szCs w:val="32"/>
        </w:rPr>
        <w:t>(村委)</w:t>
      </w:r>
    </w:p>
    <w:p>
      <w:pPr>
        <w:spacing w:line="520" w:lineRule="exact"/>
        <w:ind w:left="2873" w:leftChars="1368" w:firstLine="0" w:firstLineChars="0"/>
        <w:rPr>
          <w:rFonts w:hint="eastAsia" w:ascii="仿宋_GB2312" w:eastAsia="仿宋_GB2312"/>
          <w:color w:val="auto"/>
          <w:sz w:val="32"/>
          <w:szCs w:val="32"/>
        </w:rPr>
      </w:pPr>
      <w:r>
        <w:rPr>
          <w:rFonts w:hint="eastAsia" w:ascii="仿宋_GB2312" w:eastAsia="仿宋_GB2312"/>
          <w:color w:val="auto"/>
          <w:sz w:val="32"/>
          <w:szCs w:val="32"/>
        </w:rPr>
        <w:t>林荣琴(聘用干部)</w:t>
      </w:r>
    </w:p>
    <w:p>
      <w:pPr>
        <w:spacing w:line="52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林芳良(聘用干部)</w:t>
      </w:r>
    </w:p>
    <w:p>
      <w:pPr>
        <w:spacing w:line="520" w:lineRule="exact"/>
        <w:ind w:firstLine="2880" w:firstLineChars="900"/>
        <w:rPr>
          <w:rFonts w:hint="eastAsia" w:ascii="仿宋_GB2312" w:eastAsia="仿宋_GB2312"/>
          <w:color w:val="auto"/>
          <w:sz w:val="32"/>
          <w:szCs w:val="32"/>
        </w:rPr>
      </w:pPr>
      <w:r>
        <w:rPr>
          <w:rFonts w:hint="eastAsia" w:ascii="仿宋_GB2312" w:eastAsia="仿宋_GB2312"/>
          <w:color w:val="auto"/>
          <w:sz w:val="32"/>
          <w:szCs w:val="32"/>
        </w:rPr>
        <w:t>房招平</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聘用干部</w:t>
      </w:r>
      <w:r>
        <w:rPr>
          <w:rFonts w:hint="eastAsia" w:ascii="仿宋_GB2312" w:eastAsia="仿宋_GB2312"/>
          <w:color w:val="auto"/>
          <w:sz w:val="32"/>
          <w:szCs w:val="32"/>
          <w:lang w:eastAsia="zh-CN"/>
        </w:rPr>
        <w:t>）</w:t>
      </w:r>
      <w:r>
        <w:rPr>
          <w:rFonts w:hint="eastAsia" w:ascii="仿宋_GB2312" w:eastAsia="仿宋_GB2312"/>
          <w:color w:val="auto"/>
          <w:sz w:val="32"/>
          <w:szCs w:val="32"/>
        </w:rPr>
        <w:t>陈明顺(聘用干部)</w:t>
      </w:r>
    </w:p>
    <w:p>
      <w:pPr>
        <w:spacing w:line="520" w:lineRule="exact"/>
        <w:ind w:firstLine="2860" w:firstLineChars="1000"/>
        <w:rPr>
          <w:rFonts w:hint="eastAsia" w:ascii="仿宋_GB2312" w:eastAsia="仿宋_GB2312"/>
          <w:color w:val="auto"/>
          <w:spacing w:val="-17"/>
          <w:sz w:val="32"/>
          <w:szCs w:val="32"/>
        </w:rPr>
      </w:pPr>
      <w:r>
        <w:rPr>
          <w:rFonts w:hint="eastAsia" w:ascii="仿宋_GB2312" w:eastAsia="仿宋_GB2312"/>
          <w:color w:val="auto"/>
          <w:spacing w:val="-17"/>
          <w:sz w:val="32"/>
          <w:szCs w:val="32"/>
        </w:rPr>
        <w:t>刘燕燕（</w:t>
      </w:r>
      <w:r>
        <w:rPr>
          <w:rFonts w:hint="eastAsia" w:ascii="仿宋_GB2312" w:eastAsia="仿宋_GB2312"/>
          <w:color w:val="auto"/>
          <w:spacing w:val="-17"/>
          <w:sz w:val="32"/>
          <w:szCs w:val="32"/>
          <w:lang w:val="en-US" w:eastAsia="zh-CN"/>
        </w:rPr>
        <w:t>防疫员</w:t>
      </w:r>
      <w:r>
        <w:rPr>
          <w:rFonts w:hint="eastAsia" w:ascii="仿宋_GB2312" w:eastAsia="仿宋_GB2312"/>
          <w:color w:val="auto"/>
          <w:spacing w:val="-17"/>
          <w:sz w:val="32"/>
          <w:szCs w:val="32"/>
        </w:rPr>
        <w:t>）</w:t>
      </w:r>
    </w:p>
    <w:p>
      <w:pPr>
        <w:spacing w:line="520" w:lineRule="exact"/>
        <w:ind w:firstLine="2860" w:firstLineChars="1000"/>
        <w:rPr>
          <w:rFonts w:hint="eastAsia" w:ascii="仿宋_GB2312" w:eastAsia="仿宋_GB2312"/>
          <w:color w:val="auto"/>
          <w:spacing w:val="-17"/>
          <w:sz w:val="32"/>
          <w:szCs w:val="32"/>
          <w:lang w:val="en-US" w:eastAsia="zh-CN"/>
        </w:rPr>
      </w:pPr>
      <w:r>
        <w:rPr>
          <w:rFonts w:hint="eastAsia" w:ascii="仿宋_GB2312" w:eastAsia="仿宋_GB2312"/>
          <w:color w:val="auto"/>
          <w:spacing w:val="-17"/>
          <w:sz w:val="32"/>
          <w:szCs w:val="32"/>
          <w:lang w:val="en-US" w:eastAsia="zh-CN"/>
        </w:rPr>
        <w:t>房云英（综治网格员）</w:t>
      </w:r>
    </w:p>
    <w:p>
      <w:pPr>
        <w:spacing w:line="520" w:lineRule="exact"/>
        <w:ind w:firstLine="2660" w:firstLineChars="1000"/>
        <w:rPr>
          <w:rFonts w:hint="eastAsia" w:ascii="仿宋" w:hAnsi="仿宋" w:eastAsia="仿宋" w:cs="仿宋"/>
          <w:color w:val="auto"/>
          <w:spacing w:val="-17"/>
          <w:sz w:val="32"/>
          <w:szCs w:val="32"/>
          <w:lang w:val="en-US" w:eastAsia="zh-CN"/>
        </w:rPr>
      </w:pPr>
      <w:r>
        <w:rPr>
          <w:rFonts w:hint="eastAsia" w:ascii="仿宋" w:hAnsi="仿宋" w:eastAsia="仿宋" w:cs="仿宋"/>
          <w:color w:val="auto"/>
          <w:spacing w:val="-17"/>
          <w:sz w:val="30"/>
          <w:szCs w:val="30"/>
          <w:lang w:val="en-US" w:eastAsia="zh-CN"/>
        </w:rPr>
        <w:t xml:space="preserve">  陈慧娟（综治网格员）</w:t>
      </w:r>
    </w:p>
    <w:p>
      <w:pPr>
        <w:spacing w:line="520" w:lineRule="exact"/>
        <w:ind w:firstLine="640" w:firstLineChars="200"/>
        <w:rPr>
          <w:rFonts w:hint="eastAsia" w:ascii="仿宋_GB2312" w:eastAsia="仿宋_GB2312"/>
          <w:sz w:val="32"/>
          <w:szCs w:val="32"/>
          <w:u w:val="single"/>
        </w:rPr>
      </w:pPr>
      <w:r>
        <w:rPr>
          <w:rFonts w:hint="eastAsia" w:ascii="仿宋_GB2312" w:eastAsia="仿宋_GB2312"/>
          <w:sz w:val="32"/>
          <w:szCs w:val="32"/>
        </w:rPr>
        <w:t>应急小组成员名单及联系方式见附表二。</w:t>
      </w:r>
    </w:p>
    <w:p>
      <w:pPr>
        <w:spacing w:line="560" w:lineRule="exact"/>
        <w:ind w:firstLine="640" w:firstLineChars="200"/>
        <w:rPr>
          <w:rFonts w:hint="eastAsia" w:ascii="黑体" w:eastAsia="黑体"/>
          <w:sz w:val="32"/>
          <w:szCs w:val="32"/>
        </w:rPr>
      </w:pPr>
      <w:r>
        <w:rPr>
          <w:rFonts w:hint="eastAsia" w:ascii="黑体" w:eastAsia="黑体"/>
          <w:sz w:val="32"/>
          <w:szCs w:val="32"/>
        </w:rPr>
        <w:t>三、防洪抢险重点部位情况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易发灾害点的每个片区均确定了中心户长, 遇紧急情况, 中心户长必须迅速将汛情信息传达到所负责片区的每家每户, 做好防范或转移工作, 具体详见表1。</w:t>
      </w:r>
    </w:p>
    <w:p>
      <w:pPr>
        <w:spacing w:line="560" w:lineRule="exact"/>
        <w:ind w:firstLine="640" w:firstLineChars="200"/>
        <w:rPr>
          <w:rFonts w:hint="eastAsia" w:ascii="黑体" w:eastAsia="黑体"/>
          <w:sz w:val="32"/>
          <w:szCs w:val="32"/>
        </w:rPr>
      </w:pPr>
      <w:r>
        <w:rPr>
          <w:rFonts w:hint="eastAsia" w:ascii="黑体" w:eastAsia="黑体"/>
          <w:sz w:val="32"/>
          <w:szCs w:val="32"/>
        </w:rPr>
        <w:t>四、防汛物</w:t>
      </w:r>
      <w:r>
        <w:rPr>
          <w:rFonts w:hint="eastAsia" w:ascii="黑体" w:eastAsia="黑体"/>
          <w:sz w:val="32"/>
          <w:szCs w:val="32"/>
          <w:lang w:val="en-US" w:eastAsia="zh-CN"/>
        </w:rPr>
        <w:t>资</w:t>
      </w:r>
      <w:r>
        <w:rPr>
          <w:rFonts w:hint="eastAsia" w:ascii="黑体" w:eastAsia="黑体"/>
          <w:sz w:val="32"/>
          <w:szCs w:val="32"/>
        </w:rPr>
        <w:t>储备</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村部共储备了救生衣30件, 编织袋1000条, 铜锣4付等防汛抢险物</w:t>
      </w:r>
      <w:r>
        <w:rPr>
          <w:rFonts w:hint="eastAsia" w:ascii="仿宋_GB2312" w:eastAsia="仿宋_GB2312"/>
          <w:sz w:val="32"/>
          <w:szCs w:val="32"/>
          <w:lang w:val="en-US" w:eastAsia="zh-CN"/>
        </w:rPr>
        <w:t>资</w:t>
      </w:r>
      <w:bookmarkStart w:id="0" w:name="_GoBack"/>
      <w:bookmarkEnd w:id="0"/>
      <w:r>
        <w:rPr>
          <w:rFonts w:hint="eastAsia" w:ascii="仿宋_GB2312" w:eastAsia="仿宋_GB2312"/>
          <w:sz w:val="32"/>
          <w:szCs w:val="32"/>
        </w:rPr>
        <w:t>具体详见表三。</w:t>
      </w:r>
    </w:p>
    <w:p>
      <w:pPr>
        <w:spacing w:line="560" w:lineRule="exact"/>
        <w:ind w:firstLine="640" w:firstLineChars="200"/>
        <w:rPr>
          <w:rFonts w:hint="eastAsia" w:ascii="黑体" w:eastAsia="黑体"/>
          <w:sz w:val="32"/>
          <w:szCs w:val="32"/>
        </w:rPr>
      </w:pPr>
      <w:r>
        <w:rPr>
          <w:rFonts w:hint="eastAsia" w:ascii="黑体" w:eastAsia="黑体"/>
          <w:sz w:val="32"/>
          <w:szCs w:val="32"/>
        </w:rPr>
        <w:t>五、组织防洪抢险救灾</w:t>
      </w:r>
    </w:p>
    <w:p>
      <w:pPr>
        <w:spacing w:line="560" w:lineRule="exact"/>
        <w:ind w:firstLine="787" w:firstLineChars="245"/>
        <w:rPr>
          <w:rFonts w:hint="eastAsia" w:ascii="仿宋_GB2312" w:eastAsia="仿宋_GB2312"/>
          <w:sz w:val="32"/>
          <w:szCs w:val="32"/>
        </w:rPr>
      </w:pPr>
      <w:r>
        <w:rPr>
          <w:rFonts w:hint="eastAsia" w:ascii="楷体_GB2312" w:eastAsia="楷体_GB2312"/>
          <w:b/>
          <w:sz w:val="32"/>
          <w:szCs w:val="32"/>
        </w:rPr>
        <w:t>1．信息传输。</w:t>
      </w:r>
      <w:r>
        <w:rPr>
          <w:rFonts w:hint="eastAsia" w:ascii="仿宋_GB2312" w:eastAsia="仿宋_GB2312"/>
          <w:sz w:val="32"/>
          <w:szCs w:val="32"/>
        </w:rPr>
        <w:t>根据紧急程度, 分别或同时采用电话, 手机短信, 广播, 敲锣等方式将台风、 暴雨、 洪水和可能出现灾情等汛情信息及时通知村民; 特急情况或电源,、通讯中断时, 由村两委和中心户长分头入户通知易发灾害点村民, 尤其是夜间可能发生相关灾害时, 要保证信息传递的可靠性, 做到不漏一户, 不漏一人。</w:t>
      </w:r>
    </w:p>
    <w:p>
      <w:pPr>
        <w:spacing w:line="560" w:lineRule="exact"/>
        <w:ind w:left="139" w:leftChars="66" w:firstLine="630" w:firstLineChars="196"/>
        <w:rPr>
          <w:rFonts w:hint="eastAsia" w:ascii="仿宋_GB2312" w:eastAsia="仿宋_GB2312"/>
          <w:sz w:val="32"/>
          <w:szCs w:val="32"/>
        </w:rPr>
      </w:pPr>
      <w:r>
        <w:rPr>
          <w:rFonts w:hint="eastAsia" w:ascii="楷体_GB2312" w:eastAsia="楷体_GB2312"/>
          <w:b/>
          <w:sz w:val="32"/>
          <w:szCs w:val="32"/>
        </w:rPr>
        <w:t>2．人员到位。</w:t>
      </w:r>
      <w:r>
        <w:rPr>
          <w:rFonts w:hint="eastAsia" w:ascii="仿宋_GB2312" w:eastAsia="仿宋_GB2312"/>
          <w:sz w:val="32"/>
          <w:szCs w:val="32"/>
        </w:rPr>
        <w:t>接到镇政府灾害天气预报时，实行防汛值班和村领导带班制；当出现暴雨以上降水时镇下村联络员迅速到村，村两委组织应急小组人员排班进行防汛巡查，村值班室通知防洪抢险应急小组人员回村待命不得外出。当应急小组成员接到集合命令时，应在10分钟内赶到指定地点。</w:t>
      </w:r>
    </w:p>
    <w:p>
      <w:pPr>
        <w:spacing w:line="560" w:lineRule="exact"/>
        <w:ind w:firstLine="643" w:firstLineChars="200"/>
        <w:rPr>
          <w:rFonts w:hint="eastAsia" w:ascii="仿宋_GB2312" w:eastAsia="仿宋_GB2312"/>
          <w:sz w:val="32"/>
          <w:szCs w:val="32"/>
        </w:rPr>
      </w:pPr>
      <w:r>
        <w:rPr>
          <w:rFonts w:hint="eastAsia" w:ascii="楷体_GB2312" w:eastAsia="楷体_GB2312"/>
          <w:b/>
          <w:sz w:val="32"/>
          <w:szCs w:val="32"/>
        </w:rPr>
        <w:t>3．组织抢险。</w:t>
      </w:r>
      <w:r>
        <w:rPr>
          <w:rFonts w:hint="eastAsia" w:ascii="仿宋_GB2312" w:eastAsia="仿宋_GB2312"/>
          <w:sz w:val="32"/>
          <w:szCs w:val="32"/>
        </w:rPr>
        <w:t>接到巡查人员或村民发现灾情苗头的报告后，村两委迅速召集应急小组人员到灾害点开展抢险救灾，撤离人员若群众不愿撤离时，由村支部书记，村主任下令村抗洪抢险救灾应急小组，执行强制撤离，撤离安置地点为村老协会或亲朋好友家。当几处灾害点同时发生灾情时，按如下责任分工开展抢险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林芳良：第一、二小组救灾负责人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房招平：第三、四小组救灾负责人  </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sz w:val="32"/>
          <w:szCs w:val="32"/>
        </w:rPr>
        <w:t>林法珍：</w:t>
      </w:r>
      <w:r>
        <w:rPr>
          <w:rFonts w:hint="eastAsia" w:ascii="仿宋_GB2312" w:eastAsia="仿宋_GB2312"/>
          <w:color w:val="auto"/>
          <w:sz w:val="32"/>
          <w:szCs w:val="32"/>
        </w:rPr>
        <w:t>在建工程加固</w:t>
      </w:r>
      <w:r>
        <w:rPr>
          <w:rFonts w:hint="eastAsia" w:ascii="仿宋_GB2312" w:eastAsia="仿宋_GB2312"/>
          <w:color w:val="auto"/>
          <w:sz w:val="32"/>
          <w:szCs w:val="32"/>
          <w:lang w:eastAsia="zh-CN"/>
        </w:rPr>
        <w:t>，</w:t>
      </w:r>
      <w:r>
        <w:rPr>
          <w:rFonts w:hint="eastAsia" w:ascii="仿宋_GB2312" w:eastAsia="仿宋_GB2312"/>
          <w:color w:val="auto"/>
          <w:sz w:val="32"/>
          <w:szCs w:val="32"/>
        </w:rPr>
        <w:t xml:space="preserve">前亭小学避险场所，老人活动中心避险场所，广告牌加固， 花盆转移等安全，第五、六小组救灾负责人  </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房明霞：第七、八小组救灾负责人  </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张温娥</w:t>
      </w:r>
      <w:r>
        <w:rPr>
          <w:rFonts w:hint="eastAsia" w:ascii="仿宋_GB2312" w:eastAsia="仿宋_GB2312"/>
          <w:color w:val="auto"/>
          <w:sz w:val="32"/>
          <w:szCs w:val="32"/>
        </w:rPr>
        <w:t>：危险地段警示，危房、地质灾害点及低洼地带人员转移，渔船防台风避险，第九、十小组救灾负责人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肖仦珠：第十一、十二、十五小组救灾负责人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林荣琴：第十三、十四小组救灾负责人 </w:t>
      </w:r>
    </w:p>
    <w:p>
      <w:pPr>
        <w:spacing w:line="560" w:lineRule="exact"/>
        <w:ind w:firstLine="643" w:firstLineChars="200"/>
        <w:rPr>
          <w:rFonts w:hint="eastAsia" w:ascii="仿宋_GB2312" w:eastAsia="仿宋_GB2312"/>
          <w:sz w:val="32"/>
          <w:szCs w:val="32"/>
        </w:rPr>
      </w:pPr>
      <w:r>
        <w:rPr>
          <w:rFonts w:hint="eastAsia" w:ascii="楷体_GB2312" w:eastAsia="楷体_GB2312"/>
          <w:b/>
          <w:sz w:val="32"/>
          <w:szCs w:val="32"/>
        </w:rPr>
        <w:t>4．灾后自救。</w:t>
      </w:r>
      <w:r>
        <w:rPr>
          <w:rFonts w:hint="eastAsia" w:ascii="仿宋_GB2312" w:eastAsia="仿宋_GB2312"/>
          <w:sz w:val="32"/>
          <w:szCs w:val="32"/>
        </w:rPr>
        <w:t>由村两委组织开展灾后自救工作，内容包括</w:t>
      </w:r>
    </w:p>
    <w:p>
      <w:pPr>
        <w:spacing w:line="560" w:lineRule="exact"/>
        <w:rPr>
          <w:rFonts w:hint="eastAsia" w:ascii="仿宋_GB2312" w:eastAsia="仿宋_GB2312"/>
          <w:sz w:val="32"/>
          <w:szCs w:val="32"/>
        </w:rPr>
      </w:pPr>
      <w:r>
        <w:rPr>
          <w:rFonts w:hint="eastAsia" w:ascii="仿宋_GB2312" w:eastAsia="仿宋_GB2312"/>
          <w:sz w:val="32"/>
          <w:szCs w:val="32"/>
        </w:rPr>
        <w:t>灾民安置、疫情防疫、恢复生活、生产秩序等。</w:t>
      </w:r>
    </w:p>
    <w:p>
      <w:pPr>
        <w:spacing w:line="560" w:lineRule="exact"/>
        <w:ind w:firstLine="643" w:firstLineChars="200"/>
        <w:rPr>
          <w:rFonts w:hint="eastAsia" w:ascii="仿宋_GB2312" w:eastAsia="仿宋_GB2312"/>
          <w:sz w:val="32"/>
          <w:szCs w:val="32"/>
        </w:rPr>
      </w:pPr>
      <w:r>
        <w:rPr>
          <w:rFonts w:hint="eastAsia" w:ascii="楷体_GB2312" w:eastAsia="楷体_GB2312"/>
          <w:b/>
          <w:sz w:val="32"/>
          <w:szCs w:val="32"/>
        </w:rPr>
        <w:t>5．灾情收集上报。</w:t>
      </w:r>
      <w:r>
        <w:rPr>
          <w:rFonts w:hint="eastAsia" w:ascii="仿宋_GB2312" w:eastAsia="仿宋_GB2312"/>
          <w:sz w:val="32"/>
          <w:szCs w:val="32"/>
        </w:rPr>
        <w:t>开展抢险救灾的同时，各片救灾负责人要及时将灾情状况和抢险救灾情况及时反馈到村值班室，由值班人员迅速汇总上报镇政府，再由镇政府及时上报区防汛抗旱指挥部。</w:t>
      </w:r>
    </w:p>
    <w:p>
      <w:pPr>
        <w:spacing w:line="560" w:lineRule="exact"/>
        <w:rPr>
          <w:rFonts w:hint="eastAsia" w:ascii="黑体" w:eastAsia="黑体"/>
          <w:sz w:val="32"/>
          <w:szCs w:val="32"/>
        </w:rPr>
      </w:pPr>
    </w:p>
    <w:p>
      <w:pPr>
        <w:spacing w:line="560" w:lineRule="exact"/>
        <w:ind w:firstLine="645"/>
        <w:rPr>
          <w:rFonts w:hint="eastAsia" w:ascii="仿宋_GB2312" w:eastAsia="仿宋_GB2312"/>
          <w:sz w:val="32"/>
          <w:szCs w:val="32"/>
        </w:rPr>
      </w:pPr>
      <w:r>
        <w:rPr>
          <w:rFonts w:hint="eastAsia" w:ascii="仿宋_GB2312" w:eastAsia="仿宋_GB2312"/>
          <w:sz w:val="32"/>
          <w:szCs w:val="32"/>
        </w:rPr>
        <w:t>附表：1. 峰尾镇前亭村防洪抢险情况表</w:t>
      </w:r>
    </w:p>
    <w:p>
      <w:pPr>
        <w:spacing w:line="560" w:lineRule="exact"/>
        <w:ind w:left="2076" w:leftChars="760" w:hanging="480" w:hangingChars="150"/>
        <w:rPr>
          <w:rFonts w:hint="eastAsia" w:ascii="仿宋_GB2312" w:eastAsia="仿宋_GB2312"/>
          <w:sz w:val="32"/>
          <w:szCs w:val="32"/>
        </w:rPr>
      </w:pPr>
      <w:r>
        <w:rPr>
          <w:rFonts w:hint="eastAsia" w:ascii="仿宋_GB2312" w:eastAsia="仿宋_GB2312"/>
          <w:sz w:val="32"/>
          <w:szCs w:val="32"/>
        </w:rPr>
        <w:t>2. 峰尾镇前亭村防汛抗洪抢险救灾应急小组名单及联系电话</w:t>
      </w:r>
    </w:p>
    <w:p>
      <w:pPr>
        <w:spacing w:line="560" w:lineRule="exact"/>
        <w:ind w:left="2076" w:leftChars="760" w:hanging="480" w:hangingChars="150"/>
        <w:rPr>
          <w:rFonts w:hint="eastAsia" w:ascii="仿宋_GB2312" w:eastAsia="仿宋_GB2312"/>
          <w:sz w:val="32"/>
          <w:szCs w:val="32"/>
        </w:rPr>
      </w:pPr>
      <w:r>
        <w:rPr>
          <w:rFonts w:hint="eastAsia" w:ascii="仿宋_GB2312" w:eastAsia="仿宋_GB2312"/>
          <w:sz w:val="32"/>
          <w:szCs w:val="32"/>
        </w:rPr>
        <w:t>3. 前亭村防汛抢险物资储备情况表</w:t>
      </w:r>
    </w:p>
    <w:p>
      <w:pPr>
        <w:spacing w:line="560" w:lineRule="exact"/>
        <w:ind w:left="2076" w:leftChars="760" w:hanging="480" w:hangingChars="150"/>
        <w:rPr>
          <w:rFonts w:hint="eastAsia" w:ascii="仿宋_GB2312" w:eastAsia="仿宋_GB2312"/>
          <w:sz w:val="32"/>
          <w:szCs w:val="32"/>
        </w:rPr>
      </w:pPr>
      <w:r>
        <w:rPr>
          <w:rFonts w:hint="eastAsia" w:ascii="仿宋_GB2312" w:eastAsia="仿宋_GB2312"/>
          <w:sz w:val="32"/>
          <w:szCs w:val="32"/>
        </w:rPr>
        <w:t>4.</w:t>
      </w:r>
      <w:r>
        <w:rPr>
          <w:rFonts w:hint="eastAsia" w:ascii="黑体" w:hAnsi="黑体" w:eastAsia="黑体" w:cs="黑体"/>
          <w:b/>
          <w:sz w:val="32"/>
          <w:szCs w:val="32"/>
        </w:rPr>
        <w:t xml:space="preserve"> </w:t>
      </w:r>
      <w:r>
        <w:rPr>
          <w:rFonts w:hint="eastAsia" w:ascii="仿宋_GB2312" w:eastAsia="仿宋_GB2312"/>
          <w:sz w:val="32"/>
          <w:szCs w:val="32"/>
        </w:rPr>
        <w:t>前亭村抗击</w:t>
      </w:r>
      <w:r>
        <w:rPr>
          <w:rFonts w:hint="eastAsia" w:ascii="仿宋_GB2312" w:eastAsia="仿宋_GB2312"/>
          <w:sz w:val="32"/>
          <w:szCs w:val="32"/>
          <w:u w:val="single"/>
        </w:rPr>
        <w:t xml:space="preserve">    </w:t>
      </w:r>
      <w:r>
        <w:rPr>
          <w:rFonts w:hint="eastAsia" w:ascii="仿宋_GB2312" w:eastAsia="仿宋_GB2312"/>
          <w:sz w:val="32"/>
          <w:szCs w:val="32"/>
        </w:rPr>
        <w:t>号台风</w:t>
      </w:r>
      <w:r>
        <w:rPr>
          <w:rFonts w:hint="eastAsia" w:ascii="仿宋_GB2312" w:eastAsia="仿宋_GB2312"/>
          <w:sz w:val="32"/>
          <w:szCs w:val="32"/>
          <w:u w:val="single"/>
        </w:rPr>
        <w:t xml:space="preserve">      </w:t>
      </w:r>
      <w:r>
        <w:rPr>
          <w:rFonts w:hint="eastAsia" w:ascii="仿宋_GB2312" w:eastAsia="仿宋_GB2312"/>
          <w:sz w:val="32"/>
          <w:szCs w:val="32"/>
        </w:rPr>
        <w:t>抢险队名单</w:t>
      </w:r>
    </w:p>
    <w:p>
      <w:pPr>
        <w:spacing w:line="520" w:lineRule="exact"/>
        <w:ind w:left="2076" w:leftChars="760" w:hanging="480" w:hangingChars="150"/>
        <w:rPr>
          <w:rFonts w:hint="eastAsia" w:ascii="仿宋_GB2312" w:eastAsia="仿宋_GB2312"/>
          <w:sz w:val="32"/>
          <w:szCs w:val="32"/>
        </w:rPr>
      </w:pPr>
      <w:r>
        <w:rPr>
          <w:rFonts w:hint="eastAsia" w:ascii="仿宋_GB2312" w:eastAsia="仿宋_GB2312"/>
          <w:sz w:val="32"/>
          <w:szCs w:val="32"/>
        </w:rPr>
        <w:t>5. 前亭村渔业船抗抬风暴潮编队与安全责任人</w:t>
      </w:r>
    </w:p>
    <w:p>
      <w:pPr>
        <w:spacing w:line="560" w:lineRule="exact"/>
        <w:ind w:left="2076" w:leftChars="760" w:hanging="480" w:hangingChars="150"/>
        <w:rPr>
          <w:rFonts w:hint="eastAsia" w:ascii="仿宋_GB2312" w:eastAsia="仿宋_GB2312"/>
          <w:sz w:val="32"/>
          <w:szCs w:val="32"/>
        </w:rPr>
      </w:pPr>
      <w:r>
        <w:rPr>
          <w:rFonts w:hint="eastAsia" w:ascii="仿宋_GB2312" w:eastAsia="仿宋_GB2312"/>
          <w:sz w:val="32"/>
          <w:szCs w:val="32"/>
        </w:rPr>
        <w:t>6. 峰尾镇前亭村重点部位人员转移路线示意图</w:t>
      </w:r>
    </w:p>
    <w:p>
      <w:pPr>
        <w:ind w:left="2076" w:leftChars="760" w:hanging="480" w:hangingChars="150"/>
        <w:rPr>
          <w:rFonts w:hint="eastAsia" w:ascii="仿宋_GB2312" w:eastAsia="仿宋_GB2312"/>
          <w:sz w:val="32"/>
          <w:szCs w:val="32"/>
        </w:rPr>
      </w:pPr>
    </w:p>
    <w:p>
      <w:pPr>
        <w:spacing w:line="560" w:lineRule="exact"/>
        <w:rPr>
          <w:rFonts w:hint="eastAsia" w:ascii="黑体" w:eastAsia="黑体"/>
          <w:sz w:val="32"/>
          <w:szCs w:val="32"/>
        </w:rPr>
      </w:pPr>
    </w:p>
    <w:p>
      <w:pPr>
        <w:spacing w:line="560" w:lineRule="exact"/>
        <w:rPr>
          <w:rFonts w:hint="eastAsia" w:ascii="黑体" w:eastAsia="黑体"/>
          <w:sz w:val="32"/>
          <w:szCs w:val="32"/>
        </w:rPr>
      </w:pPr>
    </w:p>
    <w:p>
      <w:pPr>
        <w:spacing w:line="560" w:lineRule="exact"/>
        <w:rPr>
          <w:rFonts w:hint="eastAsia" w:ascii="黑体" w:eastAsia="黑体"/>
          <w:sz w:val="32"/>
          <w:szCs w:val="32"/>
        </w:rPr>
      </w:pPr>
    </w:p>
    <w:p>
      <w:pPr>
        <w:spacing w:line="560" w:lineRule="exact"/>
        <w:rPr>
          <w:rFonts w:hint="eastAsia" w:ascii="黑体" w:eastAsia="黑体"/>
          <w:sz w:val="32"/>
          <w:szCs w:val="32"/>
        </w:rPr>
      </w:pPr>
    </w:p>
    <w:p>
      <w:pPr>
        <w:spacing w:line="560" w:lineRule="exact"/>
        <w:rPr>
          <w:rFonts w:hint="eastAsia" w:ascii="黑体" w:eastAsia="黑体"/>
          <w:sz w:val="32"/>
          <w:szCs w:val="32"/>
        </w:rPr>
      </w:pPr>
      <w:r>
        <w:rPr>
          <w:rFonts w:hint="eastAsia" w:ascii="黑体" w:eastAsia="黑体"/>
          <w:sz w:val="32"/>
          <w:szCs w:val="32"/>
        </w:rPr>
        <w:t>表1</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峰尾镇前亭村防洪抢险情况表</w:t>
      </w:r>
    </w:p>
    <w:p>
      <w:pPr>
        <w:jc w:val="center"/>
        <w:rPr>
          <w:rFonts w:hint="eastAsia"/>
          <w:b/>
          <w:sz w:val="18"/>
          <w:szCs w:val="18"/>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495"/>
        <w:gridCol w:w="1285"/>
        <w:gridCol w:w="880"/>
        <w:gridCol w:w="1557"/>
        <w:gridCol w:w="1311"/>
        <w:gridCol w:w="1108"/>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64" w:type="dxa"/>
            <w:vMerge w:val="restart"/>
            <w:noWrap w:val="0"/>
            <w:vAlign w:val="center"/>
          </w:tcPr>
          <w:p>
            <w:pPr>
              <w:jc w:val="center"/>
              <w:rPr>
                <w:rFonts w:hint="eastAsia"/>
                <w:b/>
                <w:sz w:val="24"/>
              </w:rPr>
            </w:pPr>
            <w:r>
              <w:rPr>
                <w:rFonts w:hint="eastAsia"/>
                <w:b/>
                <w:sz w:val="24"/>
              </w:rPr>
              <w:t>灾害等级</w:t>
            </w:r>
          </w:p>
        </w:tc>
        <w:tc>
          <w:tcPr>
            <w:tcW w:w="495" w:type="dxa"/>
            <w:vMerge w:val="restart"/>
            <w:noWrap w:val="0"/>
            <w:vAlign w:val="center"/>
          </w:tcPr>
          <w:p>
            <w:pPr>
              <w:jc w:val="center"/>
              <w:rPr>
                <w:rFonts w:hint="eastAsia"/>
                <w:b/>
                <w:sz w:val="24"/>
              </w:rPr>
            </w:pPr>
            <w:r>
              <w:rPr>
                <w:rFonts w:hint="eastAsia"/>
                <w:b/>
                <w:sz w:val="24"/>
              </w:rPr>
              <w:t>组别</w:t>
            </w:r>
          </w:p>
        </w:tc>
        <w:tc>
          <w:tcPr>
            <w:tcW w:w="3722" w:type="dxa"/>
            <w:gridSpan w:val="3"/>
            <w:noWrap w:val="0"/>
            <w:vAlign w:val="center"/>
          </w:tcPr>
          <w:p>
            <w:pPr>
              <w:jc w:val="center"/>
              <w:rPr>
                <w:rFonts w:hint="eastAsia"/>
                <w:b/>
                <w:sz w:val="24"/>
              </w:rPr>
            </w:pPr>
            <w:r>
              <w:rPr>
                <w:rFonts w:hint="eastAsia"/>
                <w:b/>
                <w:sz w:val="24"/>
              </w:rPr>
              <w:t>受灾户情况</w:t>
            </w:r>
          </w:p>
        </w:tc>
        <w:tc>
          <w:tcPr>
            <w:tcW w:w="1311" w:type="dxa"/>
            <w:vMerge w:val="restart"/>
            <w:noWrap w:val="0"/>
            <w:vAlign w:val="center"/>
          </w:tcPr>
          <w:p>
            <w:pPr>
              <w:jc w:val="center"/>
              <w:rPr>
                <w:rFonts w:hint="eastAsia"/>
                <w:b/>
                <w:sz w:val="24"/>
              </w:rPr>
            </w:pPr>
            <w:r>
              <w:rPr>
                <w:rFonts w:hint="eastAsia"/>
                <w:b/>
                <w:sz w:val="24"/>
              </w:rPr>
              <w:t>安全转移地点</w:t>
            </w:r>
          </w:p>
        </w:tc>
        <w:tc>
          <w:tcPr>
            <w:tcW w:w="2768" w:type="dxa"/>
            <w:gridSpan w:val="2"/>
            <w:noWrap w:val="0"/>
            <w:vAlign w:val="center"/>
          </w:tcPr>
          <w:p>
            <w:pPr>
              <w:jc w:val="center"/>
              <w:rPr>
                <w:rFonts w:hint="eastAsia"/>
                <w:b/>
                <w:sz w:val="24"/>
              </w:rPr>
            </w:pPr>
            <w:r>
              <w:rPr>
                <w:rFonts w:hint="eastAsia"/>
                <w:b/>
                <w:sz w:val="24"/>
              </w:rPr>
              <w:t>包组责任人(负责通知受灾户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64" w:type="dxa"/>
            <w:vMerge w:val="continue"/>
            <w:noWrap w:val="0"/>
            <w:vAlign w:val="center"/>
          </w:tcPr>
          <w:p>
            <w:pPr>
              <w:jc w:val="center"/>
              <w:rPr>
                <w:rFonts w:hint="eastAsia"/>
                <w:sz w:val="24"/>
              </w:rPr>
            </w:pPr>
          </w:p>
        </w:tc>
        <w:tc>
          <w:tcPr>
            <w:tcW w:w="495" w:type="dxa"/>
            <w:vMerge w:val="continue"/>
            <w:noWrap w:val="0"/>
            <w:vAlign w:val="center"/>
          </w:tcPr>
          <w:p>
            <w:pPr>
              <w:jc w:val="center"/>
              <w:rPr>
                <w:rFonts w:hint="eastAsia"/>
                <w:sz w:val="24"/>
              </w:rPr>
            </w:pPr>
          </w:p>
        </w:tc>
        <w:tc>
          <w:tcPr>
            <w:tcW w:w="1285" w:type="dxa"/>
            <w:noWrap w:val="0"/>
            <w:vAlign w:val="center"/>
          </w:tcPr>
          <w:p>
            <w:pPr>
              <w:jc w:val="center"/>
              <w:rPr>
                <w:rFonts w:hint="eastAsia"/>
                <w:b/>
                <w:sz w:val="24"/>
              </w:rPr>
            </w:pPr>
            <w:r>
              <w:rPr>
                <w:rFonts w:hint="eastAsia"/>
                <w:b/>
                <w:sz w:val="24"/>
              </w:rPr>
              <w:t>户主姓名</w:t>
            </w:r>
          </w:p>
        </w:tc>
        <w:tc>
          <w:tcPr>
            <w:tcW w:w="880" w:type="dxa"/>
            <w:noWrap w:val="0"/>
            <w:vAlign w:val="center"/>
          </w:tcPr>
          <w:p>
            <w:pPr>
              <w:jc w:val="center"/>
              <w:rPr>
                <w:rFonts w:hint="eastAsia"/>
                <w:b/>
                <w:sz w:val="24"/>
              </w:rPr>
            </w:pPr>
            <w:r>
              <w:rPr>
                <w:rFonts w:hint="eastAsia"/>
                <w:b/>
                <w:sz w:val="24"/>
              </w:rPr>
              <w:t>人口数</w:t>
            </w:r>
          </w:p>
        </w:tc>
        <w:tc>
          <w:tcPr>
            <w:tcW w:w="1557" w:type="dxa"/>
            <w:noWrap w:val="0"/>
            <w:vAlign w:val="center"/>
          </w:tcPr>
          <w:p>
            <w:pPr>
              <w:jc w:val="center"/>
              <w:rPr>
                <w:rFonts w:hint="eastAsia"/>
                <w:b/>
                <w:sz w:val="24"/>
              </w:rPr>
            </w:pPr>
            <w:r>
              <w:rPr>
                <w:rFonts w:hint="eastAsia"/>
                <w:b/>
                <w:sz w:val="24"/>
              </w:rPr>
              <w:t>联系电话</w:t>
            </w:r>
          </w:p>
        </w:tc>
        <w:tc>
          <w:tcPr>
            <w:tcW w:w="1311" w:type="dxa"/>
            <w:vMerge w:val="continue"/>
            <w:noWrap w:val="0"/>
            <w:vAlign w:val="center"/>
          </w:tcPr>
          <w:p>
            <w:pPr>
              <w:jc w:val="center"/>
              <w:rPr>
                <w:rFonts w:hint="eastAsia"/>
                <w:sz w:val="24"/>
              </w:rPr>
            </w:pPr>
          </w:p>
        </w:tc>
        <w:tc>
          <w:tcPr>
            <w:tcW w:w="1108" w:type="dxa"/>
            <w:noWrap w:val="0"/>
            <w:vAlign w:val="center"/>
          </w:tcPr>
          <w:p>
            <w:pPr>
              <w:jc w:val="center"/>
              <w:rPr>
                <w:rFonts w:hint="eastAsia"/>
                <w:b/>
                <w:sz w:val="24"/>
              </w:rPr>
            </w:pPr>
            <w:r>
              <w:rPr>
                <w:rFonts w:hint="eastAsia"/>
                <w:b/>
                <w:sz w:val="24"/>
              </w:rPr>
              <w:t>姓 名</w:t>
            </w:r>
          </w:p>
        </w:tc>
        <w:tc>
          <w:tcPr>
            <w:tcW w:w="1660" w:type="dxa"/>
            <w:noWrap w:val="0"/>
            <w:vAlign w:val="center"/>
          </w:tcPr>
          <w:p>
            <w:pPr>
              <w:jc w:val="center"/>
              <w:rPr>
                <w:rFonts w:hint="eastAsia"/>
                <w:b/>
                <w:sz w:val="24"/>
              </w:rPr>
            </w:pPr>
            <w:r>
              <w:rPr>
                <w:rFonts w:hint="eastAsia"/>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64" w:type="dxa"/>
            <w:vMerge w:val="restart"/>
            <w:noWrap w:val="0"/>
            <w:vAlign w:val="center"/>
          </w:tcPr>
          <w:p>
            <w:pPr>
              <w:jc w:val="center"/>
              <w:rPr>
                <w:rFonts w:hint="eastAsia"/>
                <w:b/>
                <w:sz w:val="24"/>
              </w:rPr>
            </w:pPr>
            <w:r>
              <w:rPr>
                <w:rFonts w:hint="eastAsia"/>
                <w:b/>
                <w:sz w:val="24"/>
              </w:rPr>
              <w:t>危</w:t>
            </w:r>
          </w:p>
          <w:p>
            <w:pPr>
              <w:jc w:val="center"/>
              <w:rPr>
                <w:sz w:val="24"/>
              </w:rPr>
            </w:pPr>
            <w:r>
              <w:rPr>
                <w:rFonts w:hint="eastAsia"/>
                <w:b/>
                <w:sz w:val="24"/>
              </w:rPr>
              <w:t>房</w:t>
            </w:r>
          </w:p>
          <w:p>
            <w:pPr>
              <w:jc w:val="center"/>
              <w:rPr>
                <w:rFonts w:hint="eastAsia"/>
                <w:sz w:val="24"/>
              </w:rPr>
            </w:pPr>
          </w:p>
        </w:tc>
        <w:tc>
          <w:tcPr>
            <w:tcW w:w="495" w:type="dxa"/>
            <w:noWrap w:val="0"/>
            <w:vAlign w:val="center"/>
          </w:tcPr>
          <w:p>
            <w:pPr>
              <w:jc w:val="center"/>
              <w:rPr>
                <w:rFonts w:hint="eastAsia"/>
                <w:sz w:val="24"/>
              </w:rPr>
            </w:pPr>
            <w:r>
              <w:rPr>
                <w:rFonts w:hint="eastAsia"/>
                <w:sz w:val="24"/>
              </w:rPr>
              <w:t>4</w:t>
            </w:r>
          </w:p>
        </w:tc>
        <w:tc>
          <w:tcPr>
            <w:tcW w:w="1285" w:type="dxa"/>
            <w:noWrap w:val="0"/>
            <w:vAlign w:val="center"/>
          </w:tcPr>
          <w:p>
            <w:pPr>
              <w:jc w:val="center"/>
              <w:rPr>
                <w:rFonts w:hint="eastAsia"/>
                <w:sz w:val="24"/>
              </w:rPr>
            </w:pPr>
          </w:p>
        </w:tc>
        <w:tc>
          <w:tcPr>
            <w:tcW w:w="880" w:type="dxa"/>
            <w:noWrap w:val="0"/>
            <w:vAlign w:val="center"/>
          </w:tcPr>
          <w:p>
            <w:pPr>
              <w:jc w:val="center"/>
              <w:rPr>
                <w:rFonts w:hint="eastAsia"/>
                <w:sz w:val="24"/>
              </w:rPr>
            </w:pPr>
          </w:p>
        </w:tc>
        <w:tc>
          <w:tcPr>
            <w:tcW w:w="1557" w:type="dxa"/>
            <w:noWrap w:val="0"/>
            <w:vAlign w:val="center"/>
          </w:tcPr>
          <w:p>
            <w:pPr>
              <w:jc w:val="center"/>
              <w:rPr>
                <w:rFonts w:hint="eastAsia"/>
                <w:sz w:val="24"/>
              </w:rPr>
            </w:pPr>
          </w:p>
        </w:tc>
        <w:tc>
          <w:tcPr>
            <w:tcW w:w="1311" w:type="dxa"/>
            <w:noWrap w:val="0"/>
            <w:vAlign w:val="center"/>
          </w:tcPr>
          <w:p>
            <w:pPr>
              <w:jc w:val="center"/>
              <w:rPr>
                <w:rFonts w:hint="eastAsia"/>
                <w:sz w:val="24"/>
              </w:rPr>
            </w:pPr>
          </w:p>
        </w:tc>
        <w:tc>
          <w:tcPr>
            <w:tcW w:w="1108" w:type="dxa"/>
            <w:noWrap w:val="0"/>
            <w:vAlign w:val="center"/>
          </w:tcPr>
          <w:p>
            <w:pPr>
              <w:jc w:val="center"/>
              <w:rPr>
                <w:rFonts w:hint="eastAsia"/>
                <w:sz w:val="24"/>
              </w:rPr>
            </w:pPr>
          </w:p>
        </w:tc>
        <w:tc>
          <w:tcPr>
            <w:tcW w:w="166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64" w:type="dxa"/>
            <w:vMerge w:val="continue"/>
            <w:noWrap w:val="0"/>
            <w:vAlign w:val="center"/>
          </w:tcPr>
          <w:p>
            <w:pPr>
              <w:jc w:val="center"/>
              <w:rPr>
                <w:rFonts w:hint="eastAsia"/>
                <w:sz w:val="24"/>
              </w:rPr>
            </w:pPr>
          </w:p>
        </w:tc>
        <w:tc>
          <w:tcPr>
            <w:tcW w:w="495" w:type="dxa"/>
            <w:noWrap w:val="0"/>
            <w:vAlign w:val="center"/>
          </w:tcPr>
          <w:p>
            <w:pPr>
              <w:jc w:val="center"/>
              <w:rPr>
                <w:rFonts w:hint="eastAsia"/>
                <w:sz w:val="24"/>
              </w:rPr>
            </w:pPr>
            <w:r>
              <w:rPr>
                <w:rFonts w:hint="eastAsia"/>
                <w:sz w:val="24"/>
              </w:rPr>
              <w:t>8</w:t>
            </w:r>
          </w:p>
        </w:tc>
        <w:tc>
          <w:tcPr>
            <w:tcW w:w="1285" w:type="dxa"/>
            <w:noWrap w:val="0"/>
            <w:vAlign w:val="center"/>
          </w:tcPr>
          <w:p>
            <w:pPr>
              <w:jc w:val="center"/>
              <w:rPr>
                <w:rFonts w:hint="eastAsia"/>
                <w:sz w:val="24"/>
              </w:rPr>
            </w:pPr>
          </w:p>
        </w:tc>
        <w:tc>
          <w:tcPr>
            <w:tcW w:w="880" w:type="dxa"/>
            <w:noWrap w:val="0"/>
            <w:vAlign w:val="center"/>
          </w:tcPr>
          <w:p>
            <w:pPr>
              <w:jc w:val="center"/>
              <w:rPr>
                <w:rFonts w:hint="eastAsia"/>
                <w:sz w:val="24"/>
              </w:rPr>
            </w:pPr>
          </w:p>
        </w:tc>
        <w:tc>
          <w:tcPr>
            <w:tcW w:w="1557" w:type="dxa"/>
            <w:noWrap w:val="0"/>
            <w:vAlign w:val="center"/>
          </w:tcPr>
          <w:p>
            <w:pPr>
              <w:jc w:val="center"/>
              <w:rPr>
                <w:rFonts w:hint="eastAsia"/>
                <w:sz w:val="24"/>
              </w:rPr>
            </w:pPr>
          </w:p>
        </w:tc>
        <w:tc>
          <w:tcPr>
            <w:tcW w:w="1311" w:type="dxa"/>
            <w:noWrap w:val="0"/>
            <w:vAlign w:val="center"/>
          </w:tcPr>
          <w:p>
            <w:pPr>
              <w:jc w:val="center"/>
              <w:rPr>
                <w:rFonts w:hint="eastAsia"/>
                <w:sz w:val="24"/>
              </w:rPr>
            </w:pPr>
          </w:p>
        </w:tc>
        <w:tc>
          <w:tcPr>
            <w:tcW w:w="1108" w:type="dxa"/>
            <w:noWrap w:val="0"/>
            <w:vAlign w:val="center"/>
          </w:tcPr>
          <w:p>
            <w:pPr>
              <w:jc w:val="center"/>
              <w:rPr>
                <w:rFonts w:hint="eastAsia"/>
                <w:sz w:val="24"/>
              </w:rPr>
            </w:pPr>
          </w:p>
        </w:tc>
        <w:tc>
          <w:tcPr>
            <w:tcW w:w="166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64" w:type="dxa"/>
            <w:vMerge w:val="continue"/>
            <w:noWrap w:val="0"/>
            <w:vAlign w:val="center"/>
          </w:tcPr>
          <w:p>
            <w:pPr>
              <w:jc w:val="center"/>
              <w:rPr>
                <w:rFonts w:hint="eastAsia"/>
                <w:sz w:val="24"/>
              </w:rPr>
            </w:pPr>
          </w:p>
        </w:tc>
        <w:tc>
          <w:tcPr>
            <w:tcW w:w="495" w:type="dxa"/>
            <w:noWrap w:val="0"/>
            <w:vAlign w:val="center"/>
          </w:tcPr>
          <w:p>
            <w:pPr>
              <w:jc w:val="center"/>
              <w:rPr>
                <w:rFonts w:hint="eastAsia"/>
                <w:sz w:val="24"/>
              </w:rPr>
            </w:pPr>
          </w:p>
        </w:tc>
        <w:tc>
          <w:tcPr>
            <w:tcW w:w="1285" w:type="dxa"/>
            <w:noWrap w:val="0"/>
            <w:vAlign w:val="center"/>
          </w:tcPr>
          <w:p>
            <w:pPr>
              <w:jc w:val="center"/>
              <w:rPr>
                <w:rFonts w:hint="eastAsia"/>
                <w:sz w:val="24"/>
              </w:rPr>
            </w:pPr>
          </w:p>
        </w:tc>
        <w:tc>
          <w:tcPr>
            <w:tcW w:w="880" w:type="dxa"/>
            <w:noWrap w:val="0"/>
            <w:vAlign w:val="center"/>
          </w:tcPr>
          <w:p>
            <w:pPr>
              <w:jc w:val="center"/>
              <w:rPr>
                <w:rFonts w:hint="eastAsia"/>
                <w:sz w:val="24"/>
              </w:rPr>
            </w:pPr>
          </w:p>
        </w:tc>
        <w:tc>
          <w:tcPr>
            <w:tcW w:w="1557" w:type="dxa"/>
            <w:noWrap w:val="0"/>
            <w:vAlign w:val="center"/>
          </w:tcPr>
          <w:p>
            <w:pPr>
              <w:jc w:val="center"/>
              <w:rPr>
                <w:sz w:val="24"/>
              </w:rPr>
            </w:pPr>
          </w:p>
        </w:tc>
        <w:tc>
          <w:tcPr>
            <w:tcW w:w="1311" w:type="dxa"/>
            <w:noWrap w:val="0"/>
            <w:vAlign w:val="center"/>
          </w:tcPr>
          <w:p>
            <w:pPr>
              <w:jc w:val="center"/>
              <w:rPr>
                <w:rFonts w:hint="eastAsia"/>
                <w:sz w:val="24"/>
              </w:rPr>
            </w:pPr>
          </w:p>
        </w:tc>
        <w:tc>
          <w:tcPr>
            <w:tcW w:w="1108" w:type="dxa"/>
            <w:noWrap w:val="0"/>
            <w:vAlign w:val="center"/>
          </w:tcPr>
          <w:p>
            <w:pPr>
              <w:jc w:val="center"/>
              <w:rPr>
                <w:rFonts w:hint="eastAsia"/>
                <w:sz w:val="24"/>
              </w:rPr>
            </w:pPr>
          </w:p>
        </w:tc>
        <w:tc>
          <w:tcPr>
            <w:tcW w:w="166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64" w:type="dxa"/>
            <w:vMerge w:val="continue"/>
            <w:noWrap w:val="0"/>
            <w:vAlign w:val="center"/>
          </w:tcPr>
          <w:p>
            <w:pPr>
              <w:jc w:val="center"/>
              <w:rPr>
                <w:rFonts w:hint="eastAsia"/>
                <w:sz w:val="24"/>
              </w:rPr>
            </w:pPr>
          </w:p>
        </w:tc>
        <w:tc>
          <w:tcPr>
            <w:tcW w:w="495" w:type="dxa"/>
            <w:noWrap w:val="0"/>
            <w:vAlign w:val="center"/>
          </w:tcPr>
          <w:p>
            <w:pPr>
              <w:jc w:val="center"/>
              <w:rPr>
                <w:rFonts w:hint="eastAsia"/>
                <w:sz w:val="24"/>
              </w:rPr>
            </w:pPr>
          </w:p>
        </w:tc>
        <w:tc>
          <w:tcPr>
            <w:tcW w:w="1285" w:type="dxa"/>
            <w:noWrap w:val="0"/>
            <w:vAlign w:val="center"/>
          </w:tcPr>
          <w:p>
            <w:pPr>
              <w:jc w:val="center"/>
              <w:rPr>
                <w:rFonts w:hint="eastAsia"/>
                <w:sz w:val="24"/>
              </w:rPr>
            </w:pPr>
          </w:p>
        </w:tc>
        <w:tc>
          <w:tcPr>
            <w:tcW w:w="880" w:type="dxa"/>
            <w:noWrap w:val="0"/>
            <w:vAlign w:val="center"/>
          </w:tcPr>
          <w:p>
            <w:pPr>
              <w:jc w:val="center"/>
              <w:rPr>
                <w:rFonts w:hint="eastAsia"/>
                <w:sz w:val="24"/>
              </w:rPr>
            </w:pPr>
          </w:p>
        </w:tc>
        <w:tc>
          <w:tcPr>
            <w:tcW w:w="1557" w:type="dxa"/>
            <w:noWrap w:val="0"/>
            <w:vAlign w:val="center"/>
          </w:tcPr>
          <w:p>
            <w:pPr>
              <w:jc w:val="center"/>
              <w:rPr>
                <w:rFonts w:hint="eastAsia"/>
                <w:sz w:val="24"/>
              </w:rPr>
            </w:pPr>
          </w:p>
        </w:tc>
        <w:tc>
          <w:tcPr>
            <w:tcW w:w="1311" w:type="dxa"/>
            <w:noWrap w:val="0"/>
            <w:vAlign w:val="center"/>
          </w:tcPr>
          <w:p>
            <w:pPr>
              <w:jc w:val="center"/>
              <w:rPr>
                <w:rFonts w:hint="eastAsia"/>
                <w:sz w:val="24"/>
              </w:rPr>
            </w:pPr>
          </w:p>
        </w:tc>
        <w:tc>
          <w:tcPr>
            <w:tcW w:w="1108" w:type="dxa"/>
            <w:noWrap w:val="0"/>
            <w:vAlign w:val="center"/>
          </w:tcPr>
          <w:p>
            <w:pPr>
              <w:jc w:val="center"/>
              <w:rPr>
                <w:rFonts w:hint="eastAsia"/>
                <w:sz w:val="24"/>
              </w:rPr>
            </w:pPr>
          </w:p>
        </w:tc>
        <w:tc>
          <w:tcPr>
            <w:tcW w:w="166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64" w:type="dxa"/>
            <w:vMerge w:val="continue"/>
            <w:noWrap w:val="0"/>
            <w:vAlign w:val="center"/>
          </w:tcPr>
          <w:p>
            <w:pPr>
              <w:jc w:val="center"/>
              <w:rPr>
                <w:rFonts w:hint="eastAsia"/>
                <w:sz w:val="24"/>
              </w:rPr>
            </w:pPr>
          </w:p>
        </w:tc>
        <w:tc>
          <w:tcPr>
            <w:tcW w:w="495" w:type="dxa"/>
            <w:noWrap w:val="0"/>
            <w:vAlign w:val="center"/>
          </w:tcPr>
          <w:p>
            <w:pPr>
              <w:jc w:val="center"/>
              <w:rPr>
                <w:rFonts w:hint="eastAsia"/>
                <w:sz w:val="24"/>
              </w:rPr>
            </w:pPr>
          </w:p>
        </w:tc>
        <w:tc>
          <w:tcPr>
            <w:tcW w:w="1285" w:type="dxa"/>
            <w:noWrap w:val="0"/>
            <w:vAlign w:val="center"/>
          </w:tcPr>
          <w:p>
            <w:pPr>
              <w:jc w:val="center"/>
              <w:rPr>
                <w:rFonts w:hint="eastAsia"/>
                <w:sz w:val="24"/>
              </w:rPr>
            </w:pPr>
          </w:p>
        </w:tc>
        <w:tc>
          <w:tcPr>
            <w:tcW w:w="880" w:type="dxa"/>
            <w:noWrap w:val="0"/>
            <w:vAlign w:val="center"/>
          </w:tcPr>
          <w:p>
            <w:pPr>
              <w:jc w:val="center"/>
              <w:rPr>
                <w:rFonts w:hint="eastAsia"/>
                <w:sz w:val="24"/>
              </w:rPr>
            </w:pPr>
          </w:p>
        </w:tc>
        <w:tc>
          <w:tcPr>
            <w:tcW w:w="1557" w:type="dxa"/>
            <w:noWrap w:val="0"/>
            <w:vAlign w:val="center"/>
          </w:tcPr>
          <w:p>
            <w:pPr>
              <w:jc w:val="center"/>
              <w:rPr>
                <w:rFonts w:hint="eastAsia"/>
                <w:sz w:val="24"/>
              </w:rPr>
            </w:pPr>
          </w:p>
        </w:tc>
        <w:tc>
          <w:tcPr>
            <w:tcW w:w="1311" w:type="dxa"/>
            <w:noWrap w:val="0"/>
            <w:vAlign w:val="center"/>
          </w:tcPr>
          <w:p>
            <w:pPr>
              <w:jc w:val="center"/>
              <w:rPr>
                <w:rFonts w:hint="eastAsia"/>
                <w:sz w:val="24"/>
              </w:rPr>
            </w:pPr>
          </w:p>
        </w:tc>
        <w:tc>
          <w:tcPr>
            <w:tcW w:w="1108" w:type="dxa"/>
            <w:noWrap w:val="0"/>
            <w:vAlign w:val="center"/>
          </w:tcPr>
          <w:p>
            <w:pPr>
              <w:jc w:val="center"/>
              <w:rPr>
                <w:rFonts w:hint="eastAsia"/>
                <w:sz w:val="24"/>
              </w:rPr>
            </w:pPr>
          </w:p>
        </w:tc>
        <w:tc>
          <w:tcPr>
            <w:tcW w:w="166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64" w:type="dxa"/>
            <w:vMerge w:val="continue"/>
            <w:noWrap w:val="0"/>
            <w:vAlign w:val="center"/>
          </w:tcPr>
          <w:p>
            <w:pPr>
              <w:jc w:val="center"/>
              <w:rPr>
                <w:rFonts w:hint="eastAsia"/>
                <w:sz w:val="24"/>
              </w:rPr>
            </w:pPr>
          </w:p>
        </w:tc>
        <w:tc>
          <w:tcPr>
            <w:tcW w:w="495" w:type="dxa"/>
            <w:noWrap w:val="0"/>
            <w:vAlign w:val="center"/>
          </w:tcPr>
          <w:p>
            <w:pPr>
              <w:jc w:val="center"/>
              <w:rPr>
                <w:rFonts w:hint="eastAsia"/>
                <w:sz w:val="24"/>
              </w:rPr>
            </w:pPr>
          </w:p>
        </w:tc>
        <w:tc>
          <w:tcPr>
            <w:tcW w:w="1285" w:type="dxa"/>
            <w:noWrap w:val="0"/>
            <w:vAlign w:val="center"/>
          </w:tcPr>
          <w:p>
            <w:pPr>
              <w:jc w:val="center"/>
              <w:rPr>
                <w:rFonts w:hint="eastAsia"/>
                <w:sz w:val="24"/>
              </w:rPr>
            </w:pPr>
          </w:p>
        </w:tc>
        <w:tc>
          <w:tcPr>
            <w:tcW w:w="880" w:type="dxa"/>
            <w:noWrap w:val="0"/>
            <w:vAlign w:val="center"/>
          </w:tcPr>
          <w:p>
            <w:pPr>
              <w:jc w:val="center"/>
              <w:rPr>
                <w:rFonts w:hint="eastAsia"/>
                <w:sz w:val="24"/>
              </w:rPr>
            </w:pPr>
          </w:p>
        </w:tc>
        <w:tc>
          <w:tcPr>
            <w:tcW w:w="1557" w:type="dxa"/>
            <w:noWrap w:val="0"/>
            <w:vAlign w:val="center"/>
          </w:tcPr>
          <w:p>
            <w:pPr>
              <w:jc w:val="center"/>
              <w:rPr>
                <w:rFonts w:hint="eastAsia"/>
                <w:sz w:val="24"/>
              </w:rPr>
            </w:pPr>
          </w:p>
        </w:tc>
        <w:tc>
          <w:tcPr>
            <w:tcW w:w="1311" w:type="dxa"/>
            <w:noWrap w:val="0"/>
            <w:vAlign w:val="center"/>
          </w:tcPr>
          <w:p>
            <w:pPr>
              <w:jc w:val="center"/>
              <w:rPr>
                <w:rFonts w:hint="eastAsia"/>
                <w:sz w:val="24"/>
              </w:rPr>
            </w:pPr>
          </w:p>
        </w:tc>
        <w:tc>
          <w:tcPr>
            <w:tcW w:w="1108" w:type="dxa"/>
            <w:noWrap w:val="0"/>
            <w:vAlign w:val="center"/>
          </w:tcPr>
          <w:p>
            <w:pPr>
              <w:jc w:val="center"/>
              <w:rPr>
                <w:rFonts w:hint="eastAsia"/>
                <w:sz w:val="24"/>
              </w:rPr>
            </w:pPr>
          </w:p>
        </w:tc>
        <w:tc>
          <w:tcPr>
            <w:tcW w:w="166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64" w:type="dxa"/>
            <w:vMerge w:val="continue"/>
            <w:noWrap w:val="0"/>
            <w:vAlign w:val="center"/>
          </w:tcPr>
          <w:p>
            <w:pPr>
              <w:jc w:val="center"/>
              <w:rPr>
                <w:rFonts w:hint="eastAsia"/>
                <w:sz w:val="24"/>
              </w:rPr>
            </w:pPr>
          </w:p>
        </w:tc>
        <w:tc>
          <w:tcPr>
            <w:tcW w:w="495" w:type="dxa"/>
            <w:noWrap w:val="0"/>
            <w:vAlign w:val="center"/>
          </w:tcPr>
          <w:p>
            <w:pPr>
              <w:jc w:val="center"/>
              <w:rPr>
                <w:rFonts w:hint="eastAsia"/>
                <w:sz w:val="24"/>
              </w:rPr>
            </w:pPr>
          </w:p>
        </w:tc>
        <w:tc>
          <w:tcPr>
            <w:tcW w:w="1285" w:type="dxa"/>
            <w:noWrap w:val="0"/>
            <w:vAlign w:val="center"/>
          </w:tcPr>
          <w:p>
            <w:pPr>
              <w:jc w:val="center"/>
              <w:rPr>
                <w:rFonts w:hint="eastAsia"/>
                <w:sz w:val="24"/>
              </w:rPr>
            </w:pPr>
          </w:p>
        </w:tc>
        <w:tc>
          <w:tcPr>
            <w:tcW w:w="880" w:type="dxa"/>
            <w:noWrap w:val="0"/>
            <w:vAlign w:val="center"/>
          </w:tcPr>
          <w:p>
            <w:pPr>
              <w:jc w:val="center"/>
              <w:rPr>
                <w:rFonts w:hint="eastAsia"/>
                <w:sz w:val="24"/>
              </w:rPr>
            </w:pPr>
          </w:p>
        </w:tc>
        <w:tc>
          <w:tcPr>
            <w:tcW w:w="1557" w:type="dxa"/>
            <w:noWrap w:val="0"/>
            <w:vAlign w:val="center"/>
          </w:tcPr>
          <w:p>
            <w:pPr>
              <w:jc w:val="center"/>
              <w:rPr>
                <w:rFonts w:hint="eastAsia"/>
                <w:sz w:val="24"/>
              </w:rPr>
            </w:pPr>
          </w:p>
        </w:tc>
        <w:tc>
          <w:tcPr>
            <w:tcW w:w="1311" w:type="dxa"/>
            <w:noWrap w:val="0"/>
            <w:vAlign w:val="center"/>
          </w:tcPr>
          <w:p>
            <w:pPr>
              <w:jc w:val="center"/>
              <w:rPr>
                <w:rFonts w:hint="eastAsia"/>
                <w:sz w:val="24"/>
              </w:rPr>
            </w:pPr>
          </w:p>
        </w:tc>
        <w:tc>
          <w:tcPr>
            <w:tcW w:w="1108" w:type="dxa"/>
            <w:noWrap w:val="0"/>
            <w:vAlign w:val="center"/>
          </w:tcPr>
          <w:p>
            <w:pPr>
              <w:jc w:val="center"/>
            </w:pPr>
          </w:p>
        </w:tc>
        <w:tc>
          <w:tcPr>
            <w:tcW w:w="1660"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64" w:type="dxa"/>
            <w:vMerge w:val="continue"/>
            <w:noWrap w:val="0"/>
            <w:vAlign w:val="center"/>
          </w:tcPr>
          <w:p>
            <w:pPr>
              <w:jc w:val="center"/>
              <w:rPr>
                <w:rFonts w:hint="eastAsia"/>
                <w:sz w:val="24"/>
              </w:rPr>
            </w:pPr>
          </w:p>
        </w:tc>
        <w:tc>
          <w:tcPr>
            <w:tcW w:w="495" w:type="dxa"/>
            <w:noWrap w:val="0"/>
            <w:vAlign w:val="center"/>
          </w:tcPr>
          <w:p>
            <w:pPr>
              <w:jc w:val="center"/>
              <w:rPr>
                <w:rFonts w:hint="eastAsia"/>
                <w:sz w:val="24"/>
              </w:rPr>
            </w:pPr>
          </w:p>
        </w:tc>
        <w:tc>
          <w:tcPr>
            <w:tcW w:w="1285" w:type="dxa"/>
            <w:noWrap w:val="0"/>
            <w:vAlign w:val="center"/>
          </w:tcPr>
          <w:p>
            <w:pPr>
              <w:jc w:val="center"/>
              <w:rPr>
                <w:rFonts w:hint="eastAsia"/>
                <w:sz w:val="24"/>
              </w:rPr>
            </w:pPr>
          </w:p>
        </w:tc>
        <w:tc>
          <w:tcPr>
            <w:tcW w:w="880" w:type="dxa"/>
            <w:noWrap w:val="0"/>
            <w:vAlign w:val="center"/>
          </w:tcPr>
          <w:p>
            <w:pPr>
              <w:jc w:val="center"/>
              <w:rPr>
                <w:rFonts w:hint="eastAsia"/>
                <w:sz w:val="24"/>
              </w:rPr>
            </w:pPr>
          </w:p>
        </w:tc>
        <w:tc>
          <w:tcPr>
            <w:tcW w:w="1557" w:type="dxa"/>
            <w:noWrap w:val="0"/>
            <w:vAlign w:val="center"/>
          </w:tcPr>
          <w:p>
            <w:pPr>
              <w:jc w:val="center"/>
              <w:rPr>
                <w:rFonts w:hint="eastAsia"/>
                <w:sz w:val="24"/>
              </w:rPr>
            </w:pPr>
          </w:p>
        </w:tc>
        <w:tc>
          <w:tcPr>
            <w:tcW w:w="1311" w:type="dxa"/>
            <w:noWrap w:val="0"/>
            <w:vAlign w:val="center"/>
          </w:tcPr>
          <w:p>
            <w:pPr>
              <w:jc w:val="center"/>
              <w:rPr>
                <w:rFonts w:hint="eastAsia"/>
                <w:sz w:val="24"/>
              </w:rPr>
            </w:pPr>
          </w:p>
        </w:tc>
        <w:tc>
          <w:tcPr>
            <w:tcW w:w="1108" w:type="dxa"/>
            <w:noWrap w:val="0"/>
            <w:vAlign w:val="center"/>
          </w:tcPr>
          <w:p>
            <w:pPr>
              <w:jc w:val="center"/>
            </w:pPr>
          </w:p>
        </w:tc>
        <w:tc>
          <w:tcPr>
            <w:tcW w:w="1660"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64" w:type="dxa"/>
            <w:vMerge w:val="continue"/>
            <w:noWrap w:val="0"/>
            <w:vAlign w:val="center"/>
          </w:tcPr>
          <w:p>
            <w:pPr>
              <w:jc w:val="center"/>
              <w:rPr>
                <w:rFonts w:hint="eastAsia"/>
                <w:sz w:val="24"/>
              </w:rPr>
            </w:pPr>
          </w:p>
        </w:tc>
        <w:tc>
          <w:tcPr>
            <w:tcW w:w="495" w:type="dxa"/>
            <w:noWrap w:val="0"/>
            <w:vAlign w:val="center"/>
          </w:tcPr>
          <w:p>
            <w:pPr>
              <w:jc w:val="center"/>
              <w:rPr>
                <w:rFonts w:hint="eastAsia"/>
                <w:sz w:val="24"/>
              </w:rPr>
            </w:pPr>
          </w:p>
        </w:tc>
        <w:tc>
          <w:tcPr>
            <w:tcW w:w="1285" w:type="dxa"/>
            <w:noWrap w:val="0"/>
            <w:vAlign w:val="center"/>
          </w:tcPr>
          <w:p>
            <w:pPr>
              <w:jc w:val="center"/>
              <w:rPr>
                <w:rFonts w:hint="eastAsia"/>
                <w:sz w:val="24"/>
              </w:rPr>
            </w:pPr>
          </w:p>
        </w:tc>
        <w:tc>
          <w:tcPr>
            <w:tcW w:w="880" w:type="dxa"/>
            <w:noWrap w:val="0"/>
            <w:vAlign w:val="center"/>
          </w:tcPr>
          <w:p>
            <w:pPr>
              <w:jc w:val="center"/>
              <w:rPr>
                <w:rFonts w:hint="eastAsia"/>
                <w:sz w:val="24"/>
              </w:rPr>
            </w:pPr>
          </w:p>
        </w:tc>
        <w:tc>
          <w:tcPr>
            <w:tcW w:w="1557" w:type="dxa"/>
            <w:noWrap w:val="0"/>
            <w:vAlign w:val="center"/>
          </w:tcPr>
          <w:p>
            <w:pPr>
              <w:jc w:val="center"/>
              <w:rPr>
                <w:rFonts w:hint="eastAsia"/>
                <w:sz w:val="24"/>
              </w:rPr>
            </w:pPr>
          </w:p>
        </w:tc>
        <w:tc>
          <w:tcPr>
            <w:tcW w:w="1311" w:type="dxa"/>
            <w:noWrap w:val="0"/>
            <w:vAlign w:val="center"/>
          </w:tcPr>
          <w:p>
            <w:pPr>
              <w:jc w:val="center"/>
              <w:rPr>
                <w:rFonts w:hint="eastAsia"/>
                <w:sz w:val="24"/>
              </w:rPr>
            </w:pPr>
          </w:p>
        </w:tc>
        <w:tc>
          <w:tcPr>
            <w:tcW w:w="1108" w:type="dxa"/>
            <w:noWrap w:val="0"/>
            <w:vAlign w:val="center"/>
          </w:tcPr>
          <w:p>
            <w:pPr>
              <w:jc w:val="center"/>
              <w:rPr>
                <w:rFonts w:hint="eastAsia"/>
                <w:sz w:val="24"/>
              </w:rPr>
            </w:pPr>
          </w:p>
        </w:tc>
        <w:tc>
          <w:tcPr>
            <w:tcW w:w="166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4" w:type="dxa"/>
            <w:vMerge w:val="restart"/>
            <w:noWrap w:val="0"/>
            <w:vAlign w:val="center"/>
          </w:tcPr>
          <w:p>
            <w:pPr>
              <w:jc w:val="center"/>
              <w:rPr>
                <w:rFonts w:hint="eastAsia"/>
                <w:sz w:val="24"/>
              </w:rPr>
            </w:pPr>
            <w:r>
              <w:rPr>
                <w:rFonts w:hint="eastAsia"/>
                <w:sz w:val="24"/>
              </w:rPr>
              <w:t>地质灾害点</w:t>
            </w:r>
          </w:p>
        </w:tc>
        <w:tc>
          <w:tcPr>
            <w:tcW w:w="495" w:type="dxa"/>
            <w:noWrap w:val="0"/>
            <w:vAlign w:val="center"/>
          </w:tcPr>
          <w:p>
            <w:pPr>
              <w:jc w:val="center"/>
              <w:rPr>
                <w:rFonts w:hint="eastAsia"/>
                <w:sz w:val="24"/>
              </w:rPr>
            </w:pPr>
          </w:p>
        </w:tc>
        <w:tc>
          <w:tcPr>
            <w:tcW w:w="1285" w:type="dxa"/>
            <w:noWrap w:val="0"/>
            <w:vAlign w:val="center"/>
          </w:tcPr>
          <w:p>
            <w:pPr>
              <w:jc w:val="center"/>
              <w:rPr>
                <w:rFonts w:hint="eastAsia"/>
                <w:sz w:val="24"/>
              </w:rPr>
            </w:pPr>
          </w:p>
        </w:tc>
        <w:tc>
          <w:tcPr>
            <w:tcW w:w="880" w:type="dxa"/>
            <w:noWrap w:val="0"/>
            <w:vAlign w:val="center"/>
          </w:tcPr>
          <w:p>
            <w:pPr>
              <w:jc w:val="center"/>
              <w:rPr>
                <w:rFonts w:hint="eastAsia"/>
                <w:sz w:val="24"/>
              </w:rPr>
            </w:pPr>
          </w:p>
        </w:tc>
        <w:tc>
          <w:tcPr>
            <w:tcW w:w="1557" w:type="dxa"/>
            <w:noWrap w:val="0"/>
            <w:vAlign w:val="center"/>
          </w:tcPr>
          <w:p>
            <w:pPr>
              <w:jc w:val="center"/>
              <w:rPr>
                <w:rFonts w:hint="eastAsia"/>
                <w:sz w:val="24"/>
              </w:rPr>
            </w:pPr>
          </w:p>
        </w:tc>
        <w:tc>
          <w:tcPr>
            <w:tcW w:w="1311" w:type="dxa"/>
            <w:noWrap w:val="0"/>
            <w:vAlign w:val="center"/>
          </w:tcPr>
          <w:p>
            <w:pPr>
              <w:jc w:val="center"/>
              <w:rPr>
                <w:rFonts w:hint="eastAsia"/>
                <w:sz w:val="24"/>
              </w:rPr>
            </w:pPr>
          </w:p>
        </w:tc>
        <w:tc>
          <w:tcPr>
            <w:tcW w:w="1108" w:type="dxa"/>
            <w:noWrap w:val="0"/>
            <w:vAlign w:val="center"/>
          </w:tcPr>
          <w:p>
            <w:pPr>
              <w:jc w:val="center"/>
              <w:rPr>
                <w:rFonts w:hint="eastAsia"/>
                <w:sz w:val="24"/>
              </w:rPr>
            </w:pPr>
          </w:p>
        </w:tc>
        <w:tc>
          <w:tcPr>
            <w:tcW w:w="166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64" w:type="dxa"/>
            <w:vMerge w:val="continue"/>
            <w:noWrap w:val="0"/>
            <w:vAlign w:val="center"/>
          </w:tcPr>
          <w:p>
            <w:pPr>
              <w:jc w:val="center"/>
              <w:rPr>
                <w:rFonts w:hint="eastAsia"/>
                <w:sz w:val="24"/>
              </w:rPr>
            </w:pPr>
          </w:p>
        </w:tc>
        <w:tc>
          <w:tcPr>
            <w:tcW w:w="495" w:type="dxa"/>
            <w:noWrap w:val="0"/>
            <w:vAlign w:val="center"/>
          </w:tcPr>
          <w:p>
            <w:pPr>
              <w:jc w:val="center"/>
              <w:rPr>
                <w:rFonts w:hint="eastAsia"/>
                <w:sz w:val="24"/>
              </w:rPr>
            </w:pPr>
          </w:p>
        </w:tc>
        <w:tc>
          <w:tcPr>
            <w:tcW w:w="1285" w:type="dxa"/>
            <w:noWrap w:val="0"/>
            <w:vAlign w:val="center"/>
          </w:tcPr>
          <w:p>
            <w:pPr>
              <w:jc w:val="center"/>
              <w:rPr>
                <w:rFonts w:hint="eastAsia"/>
                <w:sz w:val="24"/>
              </w:rPr>
            </w:pPr>
          </w:p>
        </w:tc>
        <w:tc>
          <w:tcPr>
            <w:tcW w:w="880" w:type="dxa"/>
            <w:noWrap w:val="0"/>
            <w:vAlign w:val="center"/>
          </w:tcPr>
          <w:p>
            <w:pPr>
              <w:jc w:val="center"/>
              <w:rPr>
                <w:rFonts w:hint="eastAsia"/>
                <w:sz w:val="24"/>
              </w:rPr>
            </w:pPr>
          </w:p>
        </w:tc>
        <w:tc>
          <w:tcPr>
            <w:tcW w:w="1557" w:type="dxa"/>
            <w:noWrap w:val="0"/>
            <w:vAlign w:val="center"/>
          </w:tcPr>
          <w:p>
            <w:pPr>
              <w:jc w:val="center"/>
              <w:rPr>
                <w:rFonts w:hint="eastAsia"/>
                <w:sz w:val="24"/>
              </w:rPr>
            </w:pPr>
          </w:p>
        </w:tc>
        <w:tc>
          <w:tcPr>
            <w:tcW w:w="1311" w:type="dxa"/>
            <w:noWrap w:val="0"/>
            <w:vAlign w:val="center"/>
          </w:tcPr>
          <w:p>
            <w:pPr>
              <w:jc w:val="center"/>
              <w:rPr>
                <w:rFonts w:hint="eastAsia"/>
                <w:sz w:val="24"/>
              </w:rPr>
            </w:pPr>
          </w:p>
        </w:tc>
        <w:tc>
          <w:tcPr>
            <w:tcW w:w="1108" w:type="dxa"/>
            <w:noWrap w:val="0"/>
            <w:vAlign w:val="center"/>
          </w:tcPr>
          <w:p>
            <w:pPr>
              <w:jc w:val="center"/>
              <w:rPr>
                <w:rFonts w:hint="eastAsia"/>
                <w:sz w:val="24"/>
              </w:rPr>
            </w:pPr>
          </w:p>
        </w:tc>
        <w:tc>
          <w:tcPr>
            <w:tcW w:w="166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4" w:type="dxa"/>
            <w:vMerge w:val="continue"/>
            <w:noWrap w:val="0"/>
            <w:vAlign w:val="center"/>
          </w:tcPr>
          <w:p>
            <w:pPr>
              <w:jc w:val="center"/>
              <w:rPr>
                <w:rFonts w:hint="eastAsia"/>
                <w:sz w:val="24"/>
              </w:rPr>
            </w:pPr>
          </w:p>
        </w:tc>
        <w:tc>
          <w:tcPr>
            <w:tcW w:w="495" w:type="dxa"/>
            <w:noWrap w:val="0"/>
            <w:vAlign w:val="center"/>
          </w:tcPr>
          <w:p>
            <w:pPr>
              <w:jc w:val="center"/>
              <w:rPr>
                <w:rFonts w:hint="eastAsia"/>
                <w:sz w:val="24"/>
              </w:rPr>
            </w:pPr>
          </w:p>
        </w:tc>
        <w:tc>
          <w:tcPr>
            <w:tcW w:w="1285" w:type="dxa"/>
            <w:noWrap w:val="0"/>
            <w:vAlign w:val="center"/>
          </w:tcPr>
          <w:p>
            <w:pPr>
              <w:jc w:val="center"/>
              <w:rPr>
                <w:rFonts w:hint="eastAsia"/>
                <w:sz w:val="24"/>
              </w:rPr>
            </w:pPr>
          </w:p>
        </w:tc>
        <w:tc>
          <w:tcPr>
            <w:tcW w:w="880" w:type="dxa"/>
            <w:noWrap w:val="0"/>
            <w:vAlign w:val="center"/>
          </w:tcPr>
          <w:p>
            <w:pPr>
              <w:jc w:val="center"/>
              <w:rPr>
                <w:rFonts w:hint="eastAsia"/>
                <w:sz w:val="24"/>
              </w:rPr>
            </w:pPr>
          </w:p>
        </w:tc>
        <w:tc>
          <w:tcPr>
            <w:tcW w:w="1557" w:type="dxa"/>
            <w:noWrap w:val="0"/>
            <w:vAlign w:val="center"/>
          </w:tcPr>
          <w:p>
            <w:pPr>
              <w:jc w:val="center"/>
              <w:rPr>
                <w:rFonts w:hint="eastAsia"/>
                <w:sz w:val="24"/>
              </w:rPr>
            </w:pPr>
          </w:p>
        </w:tc>
        <w:tc>
          <w:tcPr>
            <w:tcW w:w="1311" w:type="dxa"/>
            <w:noWrap w:val="0"/>
            <w:vAlign w:val="center"/>
          </w:tcPr>
          <w:p>
            <w:pPr>
              <w:jc w:val="center"/>
              <w:rPr>
                <w:rFonts w:hint="eastAsia"/>
                <w:sz w:val="24"/>
              </w:rPr>
            </w:pPr>
          </w:p>
        </w:tc>
        <w:tc>
          <w:tcPr>
            <w:tcW w:w="1108" w:type="dxa"/>
            <w:noWrap w:val="0"/>
            <w:vAlign w:val="center"/>
          </w:tcPr>
          <w:p>
            <w:pPr>
              <w:jc w:val="center"/>
              <w:rPr>
                <w:rFonts w:hint="eastAsia"/>
                <w:sz w:val="24"/>
              </w:rPr>
            </w:pPr>
          </w:p>
        </w:tc>
        <w:tc>
          <w:tcPr>
            <w:tcW w:w="166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4" w:type="dxa"/>
            <w:noWrap w:val="0"/>
            <w:vAlign w:val="center"/>
          </w:tcPr>
          <w:p>
            <w:pPr>
              <w:jc w:val="center"/>
              <w:rPr>
                <w:rFonts w:hint="eastAsia"/>
                <w:sz w:val="24"/>
              </w:rPr>
            </w:pPr>
          </w:p>
        </w:tc>
        <w:tc>
          <w:tcPr>
            <w:tcW w:w="495" w:type="dxa"/>
            <w:noWrap w:val="0"/>
            <w:vAlign w:val="center"/>
          </w:tcPr>
          <w:p>
            <w:pPr>
              <w:jc w:val="center"/>
              <w:rPr>
                <w:rFonts w:hint="eastAsia"/>
                <w:sz w:val="24"/>
              </w:rPr>
            </w:pPr>
          </w:p>
        </w:tc>
        <w:tc>
          <w:tcPr>
            <w:tcW w:w="1285" w:type="dxa"/>
            <w:noWrap w:val="0"/>
            <w:vAlign w:val="center"/>
          </w:tcPr>
          <w:p>
            <w:pPr>
              <w:jc w:val="center"/>
              <w:rPr>
                <w:rFonts w:hint="eastAsia"/>
                <w:sz w:val="24"/>
              </w:rPr>
            </w:pPr>
          </w:p>
        </w:tc>
        <w:tc>
          <w:tcPr>
            <w:tcW w:w="880" w:type="dxa"/>
            <w:noWrap w:val="0"/>
            <w:vAlign w:val="center"/>
          </w:tcPr>
          <w:p>
            <w:pPr>
              <w:jc w:val="center"/>
              <w:rPr>
                <w:rFonts w:hint="eastAsia"/>
                <w:sz w:val="24"/>
              </w:rPr>
            </w:pPr>
          </w:p>
        </w:tc>
        <w:tc>
          <w:tcPr>
            <w:tcW w:w="1557" w:type="dxa"/>
            <w:noWrap w:val="0"/>
            <w:vAlign w:val="center"/>
          </w:tcPr>
          <w:p>
            <w:pPr>
              <w:jc w:val="center"/>
              <w:rPr>
                <w:rFonts w:hint="eastAsia"/>
                <w:sz w:val="24"/>
              </w:rPr>
            </w:pPr>
          </w:p>
        </w:tc>
        <w:tc>
          <w:tcPr>
            <w:tcW w:w="1311" w:type="dxa"/>
            <w:noWrap w:val="0"/>
            <w:vAlign w:val="center"/>
          </w:tcPr>
          <w:p>
            <w:pPr>
              <w:jc w:val="center"/>
              <w:rPr>
                <w:rFonts w:hint="eastAsia"/>
                <w:sz w:val="24"/>
              </w:rPr>
            </w:pPr>
          </w:p>
        </w:tc>
        <w:tc>
          <w:tcPr>
            <w:tcW w:w="1108" w:type="dxa"/>
            <w:noWrap w:val="0"/>
            <w:vAlign w:val="center"/>
          </w:tcPr>
          <w:p>
            <w:pPr>
              <w:jc w:val="center"/>
              <w:rPr>
                <w:rFonts w:hint="eastAsia"/>
                <w:sz w:val="24"/>
              </w:rPr>
            </w:pPr>
          </w:p>
        </w:tc>
        <w:tc>
          <w:tcPr>
            <w:tcW w:w="166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4" w:type="dxa"/>
            <w:noWrap w:val="0"/>
            <w:vAlign w:val="center"/>
          </w:tcPr>
          <w:p>
            <w:pPr>
              <w:jc w:val="center"/>
              <w:rPr>
                <w:rFonts w:hint="eastAsia"/>
                <w:sz w:val="24"/>
              </w:rPr>
            </w:pPr>
          </w:p>
        </w:tc>
        <w:tc>
          <w:tcPr>
            <w:tcW w:w="495" w:type="dxa"/>
            <w:noWrap w:val="0"/>
            <w:vAlign w:val="center"/>
          </w:tcPr>
          <w:p>
            <w:pPr>
              <w:jc w:val="center"/>
              <w:rPr>
                <w:rFonts w:hint="eastAsia"/>
                <w:sz w:val="24"/>
              </w:rPr>
            </w:pPr>
          </w:p>
        </w:tc>
        <w:tc>
          <w:tcPr>
            <w:tcW w:w="1285" w:type="dxa"/>
            <w:noWrap w:val="0"/>
            <w:vAlign w:val="center"/>
          </w:tcPr>
          <w:p>
            <w:pPr>
              <w:jc w:val="center"/>
              <w:rPr>
                <w:rFonts w:hint="eastAsia"/>
                <w:sz w:val="24"/>
              </w:rPr>
            </w:pPr>
          </w:p>
        </w:tc>
        <w:tc>
          <w:tcPr>
            <w:tcW w:w="880" w:type="dxa"/>
            <w:noWrap w:val="0"/>
            <w:vAlign w:val="center"/>
          </w:tcPr>
          <w:p>
            <w:pPr>
              <w:jc w:val="center"/>
              <w:rPr>
                <w:rFonts w:hint="eastAsia"/>
                <w:sz w:val="24"/>
              </w:rPr>
            </w:pPr>
          </w:p>
        </w:tc>
        <w:tc>
          <w:tcPr>
            <w:tcW w:w="1557" w:type="dxa"/>
            <w:noWrap w:val="0"/>
            <w:vAlign w:val="center"/>
          </w:tcPr>
          <w:p>
            <w:pPr>
              <w:jc w:val="center"/>
              <w:rPr>
                <w:rFonts w:hint="eastAsia"/>
                <w:sz w:val="24"/>
              </w:rPr>
            </w:pPr>
          </w:p>
        </w:tc>
        <w:tc>
          <w:tcPr>
            <w:tcW w:w="1311" w:type="dxa"/>
            <w:noWrap w:val="0"/>
            <w:vAlign w:val="center"/>
          </w:tcPr>
          <w:p>
            <w:pPr>
              <w:jc w:val="center"/>
              <w:rPr>
                <w:rFonts w:hint="eastAsia"/>
                <w:sz w:val="24"/>
              </w:rPr>
            </w:pPr>
          </w:p>
        </w:tc>
        <w:tc>
          <w:tcPr>
            <w:tcW w:w="1108" w:type="dxa"/>
            <w:noWrap w:val="0"/>
            <w:vAlign w:val="center"/>
          </w:tcPr>
          <w:p>
            <w:pPr>
              <w:jc w:val="center"/>
              <w:rPr>
                <w:rFonts w:hint="eastAsia"/>
                <w:sz w:val="24"/>
              </w:rPr>
            </w:pPr>
          </w:p>
        </w:tc>
        <w:tc>
          <w:tcPr>
            <w:tcW w:w="166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4" w:type="dxa"/>
            <w:noWrap w:val="0"/>
            <w:vAlign w:val="center"/>
          </w:tcPr>
          <w:p>
            <w:pPr>
              <w:jc w:val="center"/>
              <w:rPr>
                <w:rFonts w:hint="eastAsia"/>
                <w:sz w:val="24"/>
              </w:rPr>
            </w:pPr>
          </w:p>
        </w:tc>
        <w:tc>
          <w:tcPr>
            <w:tcW w:w="495" w:type="dxa"/>
            <w:noWrap w:val="0"/>
            <w:vAlign w:val="center"/>
          </w:tcPr>
          <w:p>
            <w:pPr>
              <w:jc w:val="center"/>
              <w:rPr>
                <w:rFonts w:hint="eastAsia"/>
                <w:sz w:val="24"/>
              </w:rPr>
            </w:pPr>
          </w:p>
        </w:tc>
        <w:tc>
          <w:tcPr>
            <w:tcW w:w="1285" w:type="dxa"/>
            <w:noWrap w:val="0"/>
            <w:vAlign w:val="center"/>
          </w:tcPr>
          <w:p>
            <w:pPr>
              <w:jc w:val="center"/>
              <w:rPr>
                <w:rFonts w:hint="eastAsia"/>
                <w:sz w:val="24"/>
              </w:rPr>
            </w:pPr>
          </w:p>
        </w:tc>
        <w:tc>
          <w:tcPr>
            <w:tcW w:w="880" w:type="dxa"/>
            <w:noWrap w:val="0"/>
            <w:vAlign w:val="center"/>
          </w:tcPr>
          <w:p>
            <w:pPr>
              <w:jc w:val="center"/>
              <w:rPr>
                <w:rFonts w:hint="eastAsia"/>
                <w:sz w:val="24"/>
              </w:rPr>
            </w:pPr>
          </w:p>
        </w:tc>
        <w:tc>
          <w:tcPr>
            <w:tcW w:w="1557" w:type="dxa"/>
            <w:noWrap w:val="0"/>
            <w:vAlign w:val="center"/>
          </w:tcPr>
          <w:p>
            <w:pPr>
              <w:jc w:val="center"/>
              <w:rPr>
                <w:rFonts w:hint="eastAsia"/>
                <w:sz w:val="24"/>
              </w:rPr>
            </w:pPr>
          </w:p>
        </w:tc>
        <w:tc>
          <w:tcPr>
            <w:tcW w:w="1311" w:type="dxa"/>
            <w:noWrap w:val="0"/>
            <w:vAlign w:val="center"/>
          </w:tcPr>
          <w:p>
            <w:pPr>
              <w:jc w:val="center"/>
              <w:rPr>
                <w:rFonts w:hint="eastAsia"/>
                <w:sz w:val="24"/>
              </w:rPr>
            </w:pPr>
          </w:p>
        </w:tc>
        <w:tc>
          <w:tcPr>
            <w:tcW w:w="1108" w:type="dxa"/>
            <w:noWrap w:val="0"/>
            <w:vAlign w:val="center"/>
          </w:tcPr>
          <w:p>
            <w:pPr>
              <w:jc w:val="center"/>
              <w:rPr>
                <w:rFonts w:hint="eastAsia"/>
                <w:sz w:val="24"/>
              </w:rPr>
            </w:pPr>
          </w:p>
        </w:tc>
        <w:tc>
          <w:tcPr>
            <w:tcW w:w="166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4" w:type="dxa"/>
            <w:noWrap w:val="0"/>
            <w:vAlign w:val="center"/>
          </w:tcPr>
          <w:p>
            <w:pPr>
              <w:jc w:val="center"/>
              <w:rPr>
                <w:rFonts w:hint="eastAsia"/>
                <w:sz w:val="24"/>
              </w:rPr>
            </w:pPr>
          </w:p>
        </w:tc>
        <w:tc>
          <w:tcPr>
            <w:tcW w:w="495" w:type="dxa"/>
            <w:noWrap w:val="0"/>
            <w:vAlign w:val="center"/>
          </w:tcPr>
          <w:p>
            <w:pPr>
              <w:jc w:val="center"/>
              <w:rPr>
                <w:rFonts w:hint="eastAsia"/>
                <w:sz w:val="24"/>
              </w:rPr>
            </w:pPr>
          </w:p>
        </w:tc>
        <w:tc>
          <w:tcPr>
            <w:tcW w:w="1285" w:type="dxa"/>
            <w:noWrap w:val="0"/>
            <w:vAlign w:val="center"/>
          </w:tcPr>
          <w:p>
            <w:pPr>
              <w:jc w:val="center"/>
              <w:rPr>
                <w:rFonts w:hint="eastAsia"/>
                <w:sz w:val="24"/>
              </w:rPr>
            </w:pPr>
          </w:p>
        </w:tc>
        <w:tc>
          <w:tcPr>
            <w:tcW w:w="880" w:type="dxa"/>
            <w:noWrap w:val="0"/>
            <w:vAlign w:val="center"/>
          </w:tcPr>
          <w:p>
            <w:pPr>
              <w:jc w:val="center"/>
              <w:rPr>
                <w:rFonts w:hint="eastAsia"/>
                <w:sz w:val="24"/>
              </w:rPr>
            </w:pPr>
          </w:p>
        </w:tc>
        <w:tc>
          <w:tcPr>
            <w:tcW w:w="1557" w:type="dxa"/>
            <w:noWrap w:val="0"/>
            <w:vAlign w:val="center"/>
          </w:tcPr>
          <w:p>
            <w:pPr>
              <w:jc w:val="center"/>
              <w:rPr>
                <w:rFonts w:hint="eastAsia"/>
                <w:sz w:val="24"/>
              </w:rPr>
            </w:pPr>
          </w:p>
        </w:tc>
        <w:tc>
          <w:tcPr>
            <w:tcW w:w="1311" w:type="dxa"/>
            <w:noWrap w:val="0"/>
            <w:vAlign w:val="center"/>
          </w:tcPr>
          <w:p>
            <w:pPr>
              <w:jc w:val="center"/>
              <w:rPr>
                <w:rFonts w:hint="eastAsia"/>
                <w:sz w:val="24"/>
              </w:rPr>
            </w:pPr>
          </w:p>
        </w:tc>
        <w:tc>
          <w:tcPr>
            <w:tcW w:w="1108" w:type="dxa"/>
            <w:noWrap w:val="0"/>
            <w:vAlign w:val="center"/>
          </w:tcPr>
          <w:p>
            <w:pPr>
              <w:jc w:val="center"/>
              <w:rPr>
                <w:rFonts w:hint="eastAsia"/>
                <w:sz w:val="24"/>
              </w:rPr>
            </w:pPr>
          </w:p>
        </w:tc>
        <w:tc>
          <w:tcPr>
            <w:tcW w:w="166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4" w:type="dxa"/>
            <w:noWrap w:val="0"/>
            <w:vAlign w:val="center"/>
          </w:tcPr>
          <w:p>
            <w:pPr>
              <w:jc w:val="center"/>
              <w:rPr>
                <w:rFonts w:hint="eastAsia"/>
                <w:sz w:val="24"/>
              </w:rPr>
            </w:pPr>
          </w:p>
        </w:tc>
        <w:tc>
          <w:tcPr>
            <w:tcW w:w="495" w:type="dxa"/>
            <w:noWrap w:val="0"/>
            <w:vAlign w:val="center"/>
          </w:tcPr>
          <w:p>
            <w:pPr>
              <w:jc w:val="center"/>
              <w:rPr>
                <w:rFonts w:hint="eastAsia"/>
                <w:sz w:val="24"/>
              </w:rPr>
            </w:pPr>
          </w:p>
        </w:tc>
        <w:tc>
          <w:tcPr>
            <w:tcW w:w="1285" w:type="dxa"/>
            <w:noWrap w:val="0"/>
            <w:vAlign w:val="center"/>
          </w:tcPr>
          <w:p>
            <w:pPr>
              <w:jc w:val="center"/>
              <w:rPr>
                <w:rFonts w:hint="eastAsia"/>
                <w:sz w:val="24"/>
              </w:rPr>
            </w:pPr>
          </w:p>
        </w:tc>
        <w:tc>
          <w:tcPr>
            <w:tcW w:w="880" w:type="dxa"/>
            <w:noWrap w:val="0"/>
            <w:vAlign w:val="center"/>
          </w:tcPr>
          <w:p>
            <w:pPr>
              <w:jc w:val="center"/>
              <w:rPr>
                <w:rFonts w:hint="eastAsia"/>
                <w:sz w:val="24"/>
              </w:rPr>
            </w:pPr>
          </w:p>
        </w:tc>
        <w:tc>
          <w:tcPr>
            <w:tcW w:w="1557" w:type="dxa"/>
            <w:noWrap w:val="0"/>
            <w:vAlign w:val="center"/>
          </w:tcPr>
          <w:p>
            <w:pPr>
              <w:jc w:val="center"/>
              <w:rPr>
                <w:rFonts w:hint="eastAsia"/>
                <w:sz w:val="24"/>
              </w:rPr>
            </w:pPr>
          </w:p>
        </w:tc>
        <w:tc>
          <w:tcPr>
            <w:tcW w:w="1311" w:type="dxa"/>
            <w:noWrap w:val="0"/>
            <w:vAlign w:val="center"/>
          </w:tcPr>
          <w:p>
            <w:pPr>
              <w:jc w:val="center"/>
              <w:rPr>
                <w:rFonts w:hint="eastAsia"/>
                <w:sz w:val="24"/>
              </w:rPr>
            </w:pPr>
          </w:p>
        </w:tc>
        <w:tc>
          <w:tcPr>
            <w:tcW w:w="1108" w:type="dxa"/>
            <w:noWrap w:val="0"/>
            <w:vAlign w:val="center"/>
          </w:tcPr>
          <w:p>
            <w:pPr>
              <w:jc w:val="center"/>
              <w:rPr>
                <w:rFonts w:hint="eastAsia"/>
                <w:sz w:val="24"/>
              </w:rPr>
            </w:pPr>
          </w:p>
        </w:tc>
        <w:tc>
          <w:tcPr>
            <w:tcW w:w="1660" w:type="dxa"/>
            <w:noWrap w:val="0"/>
            <w:vAlign w:val="center"/>
          </w:tcPr>
          <w:p>
            <w:pPr>
              <w:jc w:val="center"/>
              <w:rPr>
                <w:rFonts w:hint="eastAsia"/>
                <w:sz w:val="24"/>
              </w:rPr>
            </w:pPr>
          </w:p>
        </w:tc>
      </w:tr>
    </w:tbl>
    <w:p>
      <w:pPr>
        <w:spacing w:line="560" w:lineRule="exact"/>
        <w:rPr>
          <w:rFonts w:hint="eastAsia" w:ascii="黑体" w:eastAsia="黑体"/>
          <w:sz w:val="32"/>
          <w:szCs w:val="32"/>
        </w:rPr>
      </w:pPr>
    </w:p>
    <w:p>
      <w:pPr>
        <w:spacing w:line="560" w:lineRule="exact"/>
        <w:rPr>
          <w:rFonts w:hint="eastAsia" w:ascii="黑体" w:eastAsia="黑体"/>
          <w:sz w:val="32"/>
          <w:szCs w:val="32"/>
        </w:rPr>
      </w:pPr>
      <w:r>
        <w:rPr>
          <w:rFonts w:hint="eastAsia" w:ascii="黑体" w:eastAsia="黑体"/>
          <w:sz w:val="32"/>
          <w:szCs w:val="32"/>
        </w:rPr>
        <w:t>表2</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峰尾镇前亭村防汛抗洪</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抢险救灾应急小组名单及联系电话</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4"/>
        <w:gridCol w:w="2187"/>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814" w:type="dxa"/>
            <w:noWrap w:val="0"/>
            <w:vAlign w:val="center"/>
          </w:tcPr>
          <w:p>
            <w:pPr>
              <w:rPr>
                <w:rFonts w:hint="eastAsia"/>
                <w:b/>
                <w:sz w:val="28"/>
                <w:szCs w:val="28"/>
              </w:rPr>
            </w:pPr>
            <w:r>
              <w:rPr>
                <w:rFonts w:hint="eastAsia"/>
                <w:b/>
                <w:sz w:val="28"/>
                <w:szCs w:val="28"/>
              </w:rPr>
              <w:t>职   务</w:t>
            </w:r>
          </w:p>
        </w:tc>
        <w:tc>
          <w:tcPr>
            <w:tcW w:w="2187" w:type="dxa"/>
            <w:noWrap w:val="0"/>
            <w:vAlign w:val="center"/>
          </w:tcPr>
          <w:p>
            <w:pPr>
              <w:jc w:val="center"/>
              <w:rPr>
                <w:rFonts w:hint="eastAsia"/>
                <w:b/>
                <w:sz w:val="28"/>
                <w:szCs w:val="28"/>
              </w:rPr>
            </w:pPr>
            <w:r>
              <w:rPr>
                <w:rFonts w:hint="eastAsia"/>
                <w:b/>
                <w:sz w:val="28"/>
                <w:szCs w:val="28"/>
              </w:rPr>
              <w:t>姓  名</w:t>
            </w:r>
          </w:p>
        </w:tc>
        <w:tc>
          <w:tcPr>
            <w:tcW w:w="2160" w:type="dxa"/>
            <w:noWrap w:val="0"/>
            <w:vAlign w:val="center"/>
          </w:tcPr>
          <w:p>
            <w:pPr>
              <w:jc w:val="center"/>
              <w:rPr>
                <w:rFonts w:hint="eastAsia"/>
                <w:b/>
                <w:sz w:val="28"/>
                <w:szCs w:val="28"/>
              </w:rPr>
            </w:pPr>
            <w:r>
              <w:rPr>
                <w:rFonts w:hint="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814" w:type="dxa"/>
            <w:noWrap w:val="0"/>
            <w:vAlign w:val="center"/>
          </w:tcPr>
          <w:p>
            <w:pPr>
              <w:rPr>
                <w:rFonts w:hint="eastAsia"/>
                <w:spacing w:val="76"/>
                <w:sz w:val="28"/>
                <w:szCs w:val="28"/>
              </w:rPr>
            </w:pPr>
            <w:r>
              <w:rPr>
                <w:rFonts w:hint="eastAsia"/>
                <w:spacing w:val="76"/>
                <w:sz w:val="28"/>
                <w:szCs w:val="28"/>
              </w:rPr>
              <w:t>镇下村联络员</w:t>
            </w:r>
          </w:p>
        </w:tc>
        <w:tc>
          <w:tcPr>
            <w:tcW w:w="2187" w:type="dxa"/>
            <w:noWrap w:val="0"/>
            <w:vAlign w:val="center"/>
          </w:tcPr>
          <w:p>
            <w:pPr>
              <w:jc w:val="center"/>
              <w:rPr>
                <w:rFonts w:hint="eastAsia"/>
                <w:sz w:val="28"/>
                <w:szCs w:val="28"/>
              </w:rPr>
            </w:pPr>
            <w:r>
              <w:rPr>
                <w:rFonts w:hint="eastAsia"/>
                <w:sz w:val="28"/>
                <w:szCs w:val="28"/>
              </w:rPr>
              <w:t>陈云</w:t>
            </w:r>
          </w:p>
        </w:tc>
        <w:tc>
          <w:tcPr>
            <w:tcW w:w="2160" w:type="dxa"/>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814" w:type="dxa"/>
            <w:noWrap w:val="0"/>
            <w:vAlign w:val="center"/>
          </w:tcPr>
          <w:p>
            <w:pPr>
              <w:rPr>
                <w:rFonts w:hint="eastAsia"/>
                <w:sz w:val="28"/>
                <w:szCs w:val="28"/>
              </w:rPr>
            </w:pPr>
            <w:r>
              <w:rPr>
                <w:rFonts w:hint="eastAsia"/>
                <w:sz w:val="28"/>
                <w:szCs w:val="28"/>
              </w:rPr>
              <w:t>第一组长： 第一书记</w:t>
            </w:r>
          </w:p>
        </w:tc>
        <w:tc>
          <w:tcPr>
            <w:tcW w:w="2187" w:type="dxa"/>
            <w:noWrap w:val="0"/>
            <w:vAlign w:val="center"/>
          </w:tcPr>
          <w:p>
            <w:pPr>
              <w:jc w:val="center"/>
              <w:rPr>
                <w:rFonts w:hint="eastAsia"/>
                <w:sz w:val="28"/>
                <w:szCs w:val="28"/>
              </w:rPr>
            </w:pPr>
            <w:r>
              <w:rPr>
                <w:rFonts w:hint="eastAsia"/>
                <w:sz w:val="28"/>
                <w:szCs w:val="28"/>
              </w:rPr>
              <w:t>房太国</w:t>
            </w:r>
          </w:p>
        </w:tc>
        <w:tc>
          <w:tcPr>
            <w:tcW w:w="2160" w:type="dxa"/>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814" w:type="dxa"/>
            <w:noWrap w:val="0"/>
            <w:vAlign w:val="center"/>
          </w:tcPr>
          <w:p>
            <w:pPr>
              <w:rPr>
                <w:rFonts w:hint="eastAsia"/>
                <w:sz w:val="28"/>
                <w:szCs w:val="28"/>
              </w:rPr>
            </w:pPr>
            <w:r>
              <w:rPr>
                <w:rFonts w:hint="eastAsia"/>
                <w:sz w:val="28"/>
                <w:szCs w:val="28"/>
              </w:rPr>
              <w:t>组  长：村支部书记</w:t>
            </w:r>
          </w:p>
        </w:tc>
        <w:tc>
          <w:tcPr>
            <w:tcW w:w="2187" w:type="dxa"/>
            <w:noWrap w:val="0"/>
            <w:vAlign w:val="center"/>
          </w:tcPr>
          <w:p>
            <w:pPr>
              <w:jc w:val="center"/>
              <w:rPr>
                <w:rFonts w:hint="eastAsia"/>
                <w:sz w:val="28"/>
                <w:szCs w:val="28"/>
              </w:rPr>
            </w:pPr>
            <w:r>
              <w:rPr>
                <w:rFonts w:hint="eastAsia"/>
                <w:sz w:val="28"/>
                <w:szCs w:val="28"/>
              </w:rPr>
              <w:t>房文明</w:t>
            </w:r>
          </w:p>
        </w:tc>
        <w:tc>
          <w:tcPr>
            <w:tcW w:w="2160" w:type="dxa"/>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814" w:type="dxa"/>
            <w:noWrap w:val="0"/>
            <w:vAlign w:val="center"/>
          </w:tcPr>
          <w:p>
            <w:pPr>
              <w:rPr>
                <w:rFonts w:hint="eastAsia"/>
                <w:sz w:val="28"/>
                <w:szCs w:val="28"/>
              </w:rPr>
            </w:pPr>
            <w:r>
              <w:rPr>
                <w:rFonts w:hint="eastAsia"/>
                <w:sz w:val="28"/>
                <w:szCs w:val="28"/>
              </w:rPr>
              <w:t>常务副组长：副书记</w:t>
            </w:r>
          </w:p>
        </w:tc>
        <w:tc>
          <w:tcPr>
            <w:tcW w:w="2187" w:type="dxa"/>
            <w:noWrap w:val="0"/>
            <w:vAlign w:val="center"/>
          </w:tcPr>
          <w:p>
            <w:pPr>
              <w:jc w:val="center"/>
              <w:rPr>
                <w:rFonts w:hint="eastAsia"/>
                <w:sz w:val="28"/>
                <w:szCs w:val="28"/>
              </w:rPr>
            </w:pPr>
            <w:r>
              <w:rPr>
                <w:rFonts w:hint="eastAsia"/>
                <w:sz w:val="28"/>
                <w:szCs w:val="28"/>
              </w:rPr>
              <w:t>刘继月</w:t>
            </w:r>
          </w:p>
        </w:tc>
        <w:tc>
          <w:tcPr>
            <w:tcW w:w="2160" w:type="dxa"/>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814" w:type="dxa"/>
            <w:noWrap w:val="0"/>
            <w:vAlign w:val="center"/>
          </w:tcPr>
          <w:p>
            <w:pPr>
              <w:rPr>
                <w:rFonts w:hint="eastAsia"/>
                <w:color w:val="auto"/>
                <w:spacing w:val="44"/>
                <w:kern w:val="2"/>
                <w:sz w:val="28"/>
                <w:szCs w:val="28"/>
                <w:lang w:val="en-US" w:eastAsia="zh-CN" w:bidi="ar-SA"/>
              </w:rPr>
            </w:pPr>
            <w:r>
              <w:rPr>
                <w:rFonts w:hint="eastAsia"/>
                <w:color w:val="auto"/>
                <w:spacing w:val="44"/>
                <w:sz w:val="28"/>
                <w:szCs w:val="28"/>
              </w:rPr>
              <w:t>副组长：村委</w:t>
            </w:r>
          </w:p>
        </w:tc>
        <w:tc>
          <w:tcPr>
            <w:tcW w:w="2187" w:type="dxa"/>
            <w:noWrap w:val="0"/>
            <w:vAlign w:val="center"/>
          </w:tcPr>
          <w:p>
            <w:pPr>
              <w:jc w:val="center"/>
              <w:rPr>
                <w:rFonts w:hint="eastAsia" w:eastAsia="宋体"/>
                <w:color w:val="auto"/>
                <w:kern w:val="2"/>
                <w:sz w:val="28"/>
                <w:szCs w:val="28"/>
                <w:lang w:val="en-US" w:eastAsia="zh-CN" w:bidi="ar-SA"/>
              </w:rPr>
            </w:pPr>
            <w:r>
              <w:rPr>
                <w:rFonts w:hint="eastAsia"/>
                <w:color w:val="auto"/>
                <w:sz w:val="28"/>
                <w:szCs w:val="28"/>
                <w:lang w:val="en-US" w:eastAsia="zh-CN"/>
              </w:rPr>
              <w:t>张温娥</w:t>
            </w:r>
          </w:p>
        </w:tc>
        <w:tc>
          <w:tcPr>
            <w:tcW w:w="2160" w:type="dxa"/>
            <w:noWrap w:val="0"/>
            <w:vAlign w:val="center"/>
          </w:tcPr>
          <w:p>
            <w:pPr>
              <w:jc w:val="center"/>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trPr>
        <w:tc>
          <w:tcPr>
            <w:tcW w:w="3814" w:type="dxa"/>
            <w:noWrap w:val="0"/>
            <w:vAlign w:val="center"/>
          </w:tcPr>
          <w:p>
            <w:pPr>
              <w:rPr>
                <w:rFonts w:hint="eastAsia"/>
                <w:color w:val="auto"/>
                <w:kern w:val="2"/>
                <w:sz w:val="28"/>
                <w:szCs w:val="28"/>
                <w:lang w:val="en-US" w:eastAsia="zh-CN" w:bidi="ar-SA"/>
              </w:rPr>
            </w:pPr>
            <w:r>
              <w:rPr>
                <w:rFonts w:hint="eastAsia"/>
                <w:color w:val="auto"/>
                <w:spacing w:val="52"/>
                <w:sz w:val="28"/>
                <w:szCs w:val="28"/>
              </w:rPr>
              <w:t>成 员：副主任</w:t>
            </w:r>
          </w:p>
        </w:tc>
        <w:tc>
          <w:tcPr>
            <w:tcW w:w="2187" w:type="dxa"/>
            <w:noWrap w:val="0"/>
            <w:vAlign w:val="center"/>
          </w:tcPr>
          <w:p>
            <w:pPr>
              <w:jc w:val="center"/>
              <w:rPr>
                <w:rFonts w:hint="eastAsia"/>
                <w:color w:val="auto"/>
                <w:kern w:val="2"/>
                <w:sz w:val="28"/>
                <w:szCs w:val="28"/>
                <w:lang w:val="en-US" w:eastAsia="zh-CN" w:bidi="ar-SA"/>
              </w:rPr>
            </w:pPr>
            <w:r>
              <w:rPr>
                <w:rFonts w:hint="eastAsia"/>
                <w:color w:val="auto"/>
                <w:sz w:val="28"/>
                <w:szCs w:val="28"/>
              </w:rPr>
              <w:t>房明霞</w:t>
            </w:r>
          </w:p>
        </w:tc>
        <w:tc>
          <w:tcPr>
            <w:tcW w:w="2160" w:type="dxa"/>
            <w:noWrap w:val="0"/>
            <w:vAlign w:val="center"/>
          </w:tcPr>
          <w:p>
            <w:pPr>
              <w:jc w:val="center"/>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814" w:type="dxa"/>
            <w:noWrap w:val="0"/>
            <w:vAlign w:val="center"/>
          </w:tcPr>
          <w:p>
            <w:pPr>
              <w:rPr>
                <w:rFonts w:hint="eastAsia"/>
                <w:color w:val="auto"/>
                <w:kern w:val="2"/>
                <w:sz w:val="28"/>
                <w:szCs w:val="28"/>
                <w:lang w:val="en-US" w:eastAsia="zh-CN" w:bidi="ar-SA"/>
              </w:rPr>
            </w:pPr>
            <w:r>
              <w:rPr>
                <w:rFonts w:hint="eastAsia"/>
                <w:color w:val="auto"/>
                <w:spacing w:val="52"/>
                <w:sz w:val="28"/>
                <w:szCs w:val="28"/>
              </w:rPr>
              <w:t>成 员：副主任</w:t>
            </w:r>
          </w:p>
        </w:tc>
        <w:tc>
          <w:tcPr>
            <w:tcW w:w="2187" w:type="dxa"/>
            <w:noWrap w:val="0"/>
            <w:vAlign w:val="center"/>
          </w:tcPr>
          <w:p>
            <w:pPr>
              <w:jc w:val="center"/>
              <w:rPr>
                <w:rFonts w:hint="eastAsia"/>
                <w:color w:val="auto"/>
                <w:kern w:val="2"/>
                <w:sz w:val="28"/>
                <w:szCs w:val="28"/>
                <w:lang w:val="en-US" w:eastAsia="zh-CN" w:bidi="ar-SA"/>
              </w:rPr>
            </w:pPr>
            <w:r>
              <w:rPr>
                <w:rFonts w:hint="eastAsia"/>
                <w:color w:val="auto"/>
                <w:sz w:val="28"/>
                <w:szCs w:val="28"/>
              </w:rPr>
              <w:t>林法珍</w:t>
            </w:r>
          </w:p>
        </w:tc>
        <w:tc>
          <w:tcPr>
            <w:tcW w:w="2160" w:type="dxa"/>
            <w:noWrap w:val="0"/>
            <w:vAlign w:val="center"/>
          </w:tcPr>
          <w:p>
            <w:pPr>
              <w:jc w:val="center"/>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814" w:type="dxa"/>
            <w:noWrap w:val="0"/>
            <w:vAlign w:val="center"/>
          </w:tcPr>
          <w:p>
            <w:pPr>
              <w:rPr>
                <w:rFonts w:hint="eastAsia"/>
                <w:color w:val="auto"/>
                <w:spacing w:val="52"/>
                <w:kern w:val="2"/>
                <w:sz w:val="28"/>
                <w:szCs w:val="28"/>
                <w:lang w:val="en-US" w:eastAsia="zh-CN" w:bidi="ar-SA"/>
              </w:rPr>
            </w:pPr>
            <w:r>
              <w:rPr>
                <w:rFonts w:hint="eastAsia"/>
                <w:color w:val="auto"/>
                <w:spacing w:val="52"/>
                <w:sz w:val="28"/>
                <w:szCs w:val="28"/>
              </w:rPr>
              <w:t>成 员：支委</w:t>
            </w:r>
          </w:p>
        </w:tc>
        <w:tc>
          <w:tcPr>
            <w:tcW w:w="2187" w:type="dxa"/>
            <w:noWrap w:val="0"/>
            <w:vAlign w:val="center"/>
          </w:tcPr>
          <w:p>
            <w:pPr>
              <w:jc w:val="center"/>
              <w:rPr>
                <w:rFonts w:hint="eastAsia"/>
                <w:color w:val="auto"/>
                <w:kern w:val="2"/>
                <w:sz w:val="28"/>
                <w:szCs w:val="28"/>
                <w:lang w:val="en-US" w:eastAsia="zh-CN" w:bidi="ar-SA"/>
              </w:rPr>
            </w:pPr>
            <w:r>
              <w:rPr>
                <w:rFonts w:hint="eastAsia"/>
                <w:color w:val="auto"/>
                <w:sz w:val="28"/>
                <w:szCs w:val="28"/>
              </w:rPr>
              <w:t>肖仦珠</w:t>
            </w:r>
          </w:p>
        </w:tc>
        <w:tc>
          <w:tcPr>
            <w:tcW w:w="2160" w:type="dxa"/>
            <w:noWrap w:val="0"/>
            <w:vAlign w:val="center"/>
          </w:tcPr>
          <w:p>
            <w:pPr>
              <w:jc w:val="center"/>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814" w:type="dxa"/>
            <w:noWrap w:val="0"/>
            <w:vAlign w:val="center"/>
          </w:tcPr>
          <w:p>
            <w:pPr>
              <w:rPr>
                <w:rFonts w:hint="eastAsia"/>
                <w:color w:val="auto"/>
                <w:kern w:val="2"/>
                <w:sz w:val="28"/>
                <w:szCs w:val="28"/>
                <w:lang w:val="en-US" w:eastAsia="zh-CN" w:bidi="ar-SA"/>
              </w:rPr>
            </w:pPr>
            <w:r>
              <w:rPr>
                <w:rFonts w:hint="eastAsia"/>
                <w:color w:val="auto"/>
                <w:sz w:val="28"/>
                <w:szCs w:val="28"/>
              </w:rPr>
              <w:t xml:space="preserve">成   员： </w:t>
            </w:r>
            <w:r>
              <w:rPr>
                <w:rFonts w:hint="eastAsia"/>
                <w:color w:val="auto"/>
                <w:sz w:val="28"/>
                <w:szCs w:val="28"/>
                <w:lang w:val="en-US" w:eastAsia="zh-CN"/>
              </w:rPr>
              <w:t xml:space="preserve">村 </w:t>
            </w:r>
            <w:r>
              <w:rPr>
                <w:rFonts w:hint="eastAsia"/>
                <w:color w:val="auto"/>
                <w:sz w:val="28"/>
                <w:szCs w:val="28"/>
              </w:rPr>
              <w:t>委</w:t>
            </w:r>
          </w:p>
        </w:tc>
        <w:tc>
          <w:tcPr>
            <w:tcW w:w="2187" w:type="dxa"/>
            <w:noWrap w:val="0"/>
            <w:vAlign w:val="center"/>
          </w:tcPr>
          <w:p>
            <w:pPr>
              <w:jc w:val="center"/>
              <w:rPr>
                <w:rFonts w:hint="eastAsia" w:eastAsia="宋体"/>
                <w:color w:val="auto"/>
                <w:kern w:val="2"/>
                <w:sz w:val="28"/>
                <w:szCs w:val="28"/>
                <w:lang w:val="en-US" w:eastAsia="zh-CN" w:bidi="ar-SA"/>
              </w:rPr>
            </w:pPr>
            <w:r>
              <w:rPr>
                <w:rFonts w:hint="eastAsia"/>
                <w:color w:val="auto"/>
                <w:sz w:val="28"/>
                <w:szCs w:val="28"/>
              </w:rPr>
              <w:t>陈讯</w:t>
            </w:r>
          </w:p>
        </w:tc>
        <w:tc>
          <w:tcPr>
            <w:tcW w:w="2160" w:type="dxa"/>
            <w:noWrap w:val="0"/>
            <w:vAlign w:val="center"/>
          </w:tcPr>
          <w:p>
            <w:pPr>
              <w:jc w:val="center"/>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814" w:type="dxa"/>
            <w:noWrap w:val="0"/>
            <w:vAlign w:val="center"/>
          </w:tcPr>
          <w:p>
            <w:pPr>
              <w:rPr>
                <w:rFonts w:hint="eastAsia"/>
                <w:color w:val="auto"/>
                <w:spacing w:val="52"/>
                <w:kern w:val="2"/>
                <w:sz w:val="28"/>
                <w:szCs w:val="28"/>
                <w:lang w:val="en-US" w:eastAsia="zh-CN" w:bidi="ar-SA"/>
              </w:rPr>
            </w:pPr>
            <w:r>
              <w:rPr>
                <w:rFonts w:hint="eastAsia"/>
                <w:color w:val="auto"/>
                <w:sz w:val="28"/>
                <w:szCs w:val="28"/>
              </w:rPr>
              <w:t>成   员：</w:t>
            </w:r>
            <w:r>
              <w:rPr>
                <w:rFonts w:hint="eastAsia"/>
                <w:color w:val="auto"/>
                <w:sz w:val="28"/>
                <w:szCs w:val="28"/>
                <w:lang w:val="en-US" w:eastAsia="zh-CN"/>
              </w:rPr>
              <w:t>支 委</w:t>
            </w:r>
          </w:p>
        </w:tc>
        <w:tc>
          <w:tcPr>
            <w:tcW w:w="2187" w:type="dxa"/>
            <w:noWrap w:val="0"/>
            <w:vAlign w:val="center"/>
          </w:tcPr>
          <w:p>
            <w:pPr>
              <w:jc w:val="center"/>
              <w:rPr>
                <w:rFonts w:hint="eastAsia"/>
                <w:color w:val="auto"/>
                <w:kern w:val="2"/>
                <w:sz w:val="28"/>
                <w:szCs w:val="28"/>
                <w:lang w:val="en-US" w:eastAsia="zh-CN" w:bidi="ar-SA"/>
              </w:rPr>
            </w:pPr>
            <w:r>
              <w:rPr>
                <w:rFonts w:hint="eastAsia"/>
                <w:color w:val="auto"/>
                <w:sz w:val="28"/>
                <w:szCs w:val="28"/>
              </w:rPr>
              <w:t>刘梅英</w:t>
            </w:r>
          </w:p>
        </w:tc>
        <w:tc>
          <w:tcPr>
            <w:tcW w:w="2160" w:type="dxa"/>
            <w:noWrap w:val="0"/>
            <w:vAlign w:val="center"/>
          </w:tcPr>
          <w:p>
            <w:pPr>
              <w:jc w:val="center"/>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814" w:type="dxa"/>
            <w:noWrap w:val="0"/>
            <w:vAlign w:val="center"/>
          </w:tcPr>
          <w:p>
            <w:pPr>
              <w:rPr>
                <w:rFonts w:hint="eastAsia"/>
                <w:color w:val="auto"/>
                <w:kern w:val="2"/>
                <w:sz w:val="28"/>
                <w:szCs w:val="28"/>
                <w:lang w:val="en-US" w:eastAsia="zh-CN" w:bidi="ar-SA"/>
              </w:rPr>
            </w:pPr>
            <w:r>
              <w:rPr>
                <w:rFonts w:hint="eastAsia"/>
                <w:color w:val="auto"/>
                <w:sz w:val="28"/>
                <w:szCs w:val="28"/>
              </w:rPr>
              <w:t>成   员</w:t>
            </w:r>
            <w:r>
              <w:rPr>
                <w:rFonts w:hint="eastAsia"/>
                <w:color w:val="auto"/>
                <w:spacing w:val="52"/>
                <w:sz w:val="28"/>
                <w:szCs w:val="28"/>
              </w:rPr>
              <w:t>：</w:t>
            </w:r>
            <w:r>
              <w:rPr>
                <w:rFonts w:hint="eastAsia"/>
                <w:color w:val="auto"/>
                <w:sz w:val="28"/>
                <w:szCs w:val="28"/>
              </w:rPr>
              <w:t>聘用干部</w:t>
            </w:r>
          </w:p>
        </w:tc>
        <w:tc>
          <w:tcPr>
            <w:tcW w:w="2187" w:type="dxa"/>
            <w:noWrap w:val="0"/>
            <w:vAlign w:val="center"/>
          </w:tcPr>
          <w:p>
            <w:pPr>
              <w:jc w:val="center"/>
              <w:rPr>
                <w:rFonts w:hint="eastAsia"/>
                <w:color w:val="auto"/>
                <w:kern w:val="2"/>
                <w:sz w:val="28"/>
                <w:szCs w:val="28"/>
                <w:lang w:val="en-US" w:eastAsia="zh-CN" w:bidi="ar-SA"/>
              </w:rPr>
            </w:pPr>
            <w:r>
              <w:rPr>
                <w:rFonts w:hint="eastAsia"/>
                <w:color w:val="auto"/>
                <w:sz w:val="28"/>
                <w:szCs w:val="28"/>
              </w:rPr>
              <w:t>林芳良</w:t>
            </w:r>
          </w:p>
        </w:tc>
        <w:tc>
          <w:tcPr>
            <w:tcW w:w="2160" w:type="dxa"/>
            <w:noWrap w:val="0"/>
            <w:vAlign w:val="center"/>
          </w:tcPr>
          <w:p>
            <w:pPr>
              <w:jc w:val="center"/>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814" w:type="dxa"/>
            <w:noWrap w:val="0"/>
            <w:vAlign w:val="center"/>
          </w:tcPr>
          <w:p>
            <w:pPr>
              <w:rPr>
                <w:rFonts w:hint="eastAsia"/>
                <w:color w:val="auto"/>
                <w:kern w:val="2"/>
                <w:sz w:val="28"/>
                <w:szCs w:val="28"/>
                <w:lang w:val="en-US" w:eastAsia="zh-CN" w:bidi="ar-SA"/>
              </w:rPr>
            </w:pPr>
            <w:r>
              <w:rPr>
                <w:rFonts w:hint="eastAsia"/>
                <w:color w:val="auto"/>
                <w:sz w:val="28"/>
                <w:szCs w:val="28"/>
              </w:rPr>
              <w:t>成   员：聘用干部</w:t>
            </w:r>
          </w:p>
        </w:tc>
        <w:tc>
          <w:tcPr>
            <w:tcW w:w="2187" w:type="dxa"/>
            <w:noWrap w:val="0"/>
            <w:vAlign w:val="center"/>
          </w:tcPr>
          <w:p>
            <w:pPr>
              <w:jc w:val="center"/>
              <w:rPr>
                <w:rFonts w:hint="eastAsia"/>
                <w:color w:val="auto"/>
                <w:kern w:val="2"/>
                <w:sz w:val="28"/>
                <w:szCs w:val="28"/>
                <w:lang w:val="en-US" w:eastAsia="zh-CN" w:bidi="ar-SA"/>
              </w:rPr>
            </w:pPr>
            <w:r>
              <w:rPr>
                <w:rFonts w:hint="eastAsia"/>
                <w:color w:val="auto"/>
                <w:sz w:val="28"/>
                <w:szCs w:val="28"/>
              </w:rPr>
              <w:t>房招平</w:t>
            </w:r>
          </w:p>
        </w:tc>
        <w:tc>
          <w:tcPr>
            <w:tcW w:w="2160" w:type="dxa"/>
            <w:noWrap w:val="0"/>
            <w:vAlign w:val="center"/>
          </w:tcPr>
          <w:p>
            <w:pPr>
              <w:jc w:val="center"/>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814" w:type="dxa"/>
            <w:noWrap w:val="0"/>
            <w:vAlign w:val="center"/>
          </w:tcPr>
          <w:p>
            <w:pPr>
              <w:rPr>
                <w:rFonts w:hint="eastAsia"/>
                <w:color w:val="auto"/>
                <w:kern w:val="2"/>
                <w:sz w:val="28"/>
                <w:szCs w:val="28"/>
                <w:lang w:val="en-US" w:eastAsia="zh-CN" w:bidi="ar-SA"/>
              </w:rPr>
            </w:pPr>
            <w:r>
              <w:rPr>
                <w:rFonts w:hint="eastAsia"/>
                <w:color w:val="auto"/>
                <w:spacing w:val="52"/>
                <w:sz w:val="28"/>
                <w:szCs w:val="28"/>
              </w:rPr>
              <w:t>成 员：</w:t>
            </w:r>
            <w:r>
              <w:rPr>
                <w:rFonts w:hint="eastAsia"/>
                <w:color w:val="auto"/>
                <w:sz w:val="28"/>
                <w:szCs w:val="28"/>
              </w:rPr>
              <w:t>聘用干部</w:t>
            </w:r>
          </w:p>
        </w:tc>
        <w:tc>
          <w:tcPr>
            <w:tcW w:w="2187" w:type="dxa"/>
            <w:noWrap w:val="0"/>
            <w:vAlign w:val="center"/>
          </w:tcPr>
          <w:p>
            <w:pPr>
              <w:jc w:val="center"/>
              <w:rPr>
                <w:rFonts w:hint="eastAsia"/>
                <w:color w:val="auto"/>
                <w:kern w:val="2"/>
                <w:sz w:val="28"/>
                <w:szCs w:val="28"/>
                <w:lang w:val="en-US" w:eastAsia="zh-CN" w:bidi="ar-SA"/>
              </w:rPr>
            </w:pPr>
            <w:r>
              <w:rPr>
                <w:rFonts w:hint="eastAsia"/>
                <w:color w:val="auto"/>
                <w:sz w:val="28"/>
                <w:szCs w:val="28"/>
              </w:rPr>
              <w:t>林荣琴</w:t>
            </w:r>
          </w:p>
        </w:tc>
        <w:tc>
          <w:tcPr>
            <w:tcW w:w="2160" w:type="dxa"/>
            <w:noWrap w:val="0"/>
            <w:vAlign w:val="center"/>
          </w:tcPr>
          <w:p>
            <w:pPr>
              <w:jc w:val="center"/>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814" w:type="dxa"/>
            <w:noWrap w:val="0"/>
            <w:vAlign w:val="center"/>
          </w:tcPr>
          <w:p>
            <w:pPr>
              <w:rPr>
                <w:rFonts w:hint="eastAsia"/>
                <w:color w:val="auto"/>
                <w:kern w:val="2"/>
                <w:sz w:val="28"/>
                <w:szCs w:val="28"/>
                <w:lang w:val="en-US" w:eastAsia="zh-CN" w:bidi="ar-SA"/>
              </w:rPr>
            </w:pPr>
            <w:r>
              <w:rPr>
                <w:rFonts w:hint="eastAsia"/>
                <w:color w:val="auto"/>
                <w:spacing w:val="52"/>
                <w:sz w:val="28"/>
                <w:szCs w:val="28"/>
              </w:rPr>
              <w:t>成 员：</w:t>
            </w:r>
            <w:r>
              <w:rPr>
                <w:rFonts w:hint="eastAsia"/>
                <w:color w:val="auto"/>
                <w:sz w:val="28"/>
                <w:szCs w:val="28"/>
              </w:rPr>
              <w:t>聘用干部</w:t>
            </w:r>
          </w:p>
        </w:tc>
        <w:tc>
          <w:tcPr>
            <w:tcW w:w="2187" w:type="dxa"/>
            <w:noWrap w:val="0"/>
            <w:vAlign w:val="center"/>
          </w:tcPr>
          <w:p>
            <w:pPr>
              <w:jc w:val="center"/>
              <w:rPr>
                <w:rFonts w:hint="eastAsia"/>
                <w:color w:val="auto"/>
                <w:kern w:val="2"/>
                <w:sz w:val="28"/>
                <w:szCs w:val="28"/>
                <w:lang w:val="en-US" w:eastAsia="zh-CN" w:bidi="ar-SA"/>
              </w:rPr>
            </w:pPr>
            <w:r>
              <w:rPr>
                <w:rFonts w:hint="eastAsia"/>
                <w:color w:val="auto"/>
                <w:sz w:val="28"/>
                <w:szCs w:val="28"/>
              </w:rPr>
              <w:t>陈明顺</w:t>
            </w:r>
          </w:p>
        </w:tc>
        <w:tc>
          <w:tcPr>
            <w:tcW w:w="2160" w:type="dxa"/>
            <w:noWrap w:val="0"/>
            <w:vAlign w:val="center"/>
          </w:tcPr>
          <w:p>
            <w:pPr>
              <w:jc w:val="center"/>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814" w:type="dxa"/>
            <w:noWrap w:val="0"/>
            <w:vAlign w:val="center"/>
          </w:tcPr>
          <w:p>
            <w:pPr>
              <w:rPr>
                <w:rFonts w:hint="eastAsia"/>
                <w:color w:val="auto"/>
                <w:kern w:val="2"/>
                <w:sz w:val="28"/>
                <w:szCs w:val="28"/>
                <w:lang w:val="en-US" w:eastAsia="zh-CN" w:bidi="ar-SA"/>
              </w:rPr>
            </w:pPr>
            <w:r>
              <w:rPr>
                <w:rFonts w:hint="eastAsia"/>
                <w:color w:val="auto"/>
                <w:sz w:val="28"/>
                <w:szCs w:val="28"/>
              </w:rPr>
              <w:t>成   员：</w:t>
            </w:r>
            <w:r>
              <w:rPr>
                <w:rFonts w:hint="eastAsia"/>
                <w:color w:val="auto"/>
                <w:sz w:val="28"/>
                <w:szCs w:val="28"/>
                <w:lang w:val="en-US" w:eastAsia="zh-CN"/>
              </w:rPr>
              <w:t>防疫专员</w:t>
            </w:r>
          </w:p>
        </w:tc>
        <w:tc>
          <w:tcPr>
            <w:tcW w:w="2187" w:type="dxa"/>
            <w:noWrap w:val="0"/>
            <w:vAlign w:val="center"/>
          </w:tcPr>
          <w:p>
            <w:pPr>
              <w:jc w:val="center"/>
              <w:rPr>
                <w:rFonts w:hint="eastAsia"/>
                <w:color w:val="auto"/>
                <w:kern w:val="2"/>
                <w:sz w:val="28"/>
                <w:szCs w:val="28"/>
                <w:lang w:val="en-US" w:eastAsia="zh-CN" w:bidi="ar-SA"/>
              </w:rPr>
            </w:pPr>
            <w:r>
              <w:rPr>
                <w:rFonts w:hint="eastAsia"/>
                <w:color w:val="auto"/>
                <w:sz w:val="28"/>
                <w:szCs w:val="28"/>
              </w:rPr>
              <w:t>刘燕燕</w:t>
            </w:r>
          </w:p>
        </w:tc>
        <w:tc>
          <w:tcPr>
            <w:tcW w:w="2160" w:type="dxa"/>
            <w:noWrap w:val="0"/>
            <w:vAlign w:val="center"/>
          </w:tcPr>
          <w:p>
            <w:pPr>
              <w:jc w:val="center"/>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814" w:type="dxa"/>
            <w:noWrap w:val="0"/>
            <w:vAlign w:val="center"/>
          </w:tcPr>
          <w:p>
            <w:pPr>
              <w:rPr>
                <w:rFonts w:hint="eastAsia"/>
                <w:color w:val="auto"/>
                <w:kern w:val="2"/>
                <w:sz w:val="28"/>
                <w:szCs w:val="28"/>
                <w:lang w:val="en-US" w:eastAsia="zh-CN" w:bidi="ar-SA"/>
              </w:rPr>
            </w:pPr>
            <w:r>
              <w:rPr>
                <w:rFonts w:hint="eastAsia"/>
                <w:color w:val="auto"/>
                <w:sz w:val="28"/>
                <w:szCs w:val="28"/>
              </w:rPr>
              <w:t>成   员：综治网格员</w:t>
            </w:r>
          </w:p>
        </w:tc>
        <w:tc>
          <w:tcPr>
            <w:tcW w:w="2187" w:type="dxa"/>
            <w:noWrap w:val="0"/>
            <w:vAlign w:val="center"/>
          </w:tcPr>
          <w:p>
            <w:pPr>
              <w:jc w:val="center"/>
              <w:rPr>
                <w:rFonts w:hint="eastAsia" w:eastAsia="宋体"/>
                <w:color w:val="auto"/>
                <w:kern w:val="2"/>
                <w:sz w:val="28"/>
                <w:szCs w:val="28"/>
                <w:lang w:val="en-US" w:eastAsia="zh-CN" w:bidi="ar-SA"/>
              </w:rPr>
            </w:pPr>
            <w:r>
              <w:rPr>
                <w:rFonts w:hint="eastAsia"/>
                <w:color w:val="auto"/>
                <w:sz w:val="28"/>
                <w:szCs w:val="28"/>
                <w:lang w:val="en-US" w:eastAsia="zh-CN"/>
              </w:rPr>
              <w:t>房云英</w:t>
            </w:r>
          </w:p>
        </w:tc>
        <w:tc>
          <w:tcPr>
            <w:tcW w:w="2160" w:type="dxa"/>
            <w:noWrap w:val="0"/>
            <w:vAlign w:val="center"/>
          </w:tcPr>
          <w:p>
            <w:pPr>
              <w:jc w:val="center"/>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814" w:type="dxa"/>
            <w:noWrap w:val="0"/>
            <w:vAlign w:val="center"/>
          </w:tcPr>
          <w:p>
            <w:pPr>
              <w:rPr>
                <w:rFonts w:hint="eastAsia"/>
                <w:color w:val="auto"/>
                <w:kern w:val="2"/>
                <w:sz w:val="28"/>
                <w:szCs w:val="28"/>
                <w:lang w:val="en-US" w:eastAsia="zh-CN" w:bidi="ar-SA"/>
              </w:rPr>
            </w:pPr>
            <w:r>
              <w:rPr>
                <w:rFonts w:hint="eastAsia"/>
                <w:color w:val="auto"/>
                <w:sz w:val="28"/>
                <w:szCs w:val="28"/>
              </w:rPr>
              <w:t>成   员：综治网格员</w:t>
            </w:r>
          </w:p>
        </w:tc>
        <w:tc>
          <w:tcPr>
            <w:tcW w:w="2187" w:type="dxa"/>
            <w:noWrap w:val="0"/>
            <w:vAlign w:val="center"/>
          </w:tcPr>
          <w:p>
            <w:pPr>
              <w:jc w:val="center"/>
              <w:rPr>
                <w:rFonts w:hint="eastAsia" w:eastAsia="宋体"/>
                <w:color w:val="auto"/>
                <w:kern w:val="2"/>
                <w:sz w:val="28"/>
                <w:szCs w:val="28"/>
                <w:lang w:val="en-US" w:eastAsia="zh-CN" w:bidi="ar-SA"/>
              </w:rPr>
            </w:pPr>
            <w:r>
              <w:rPr>
                <w:rFonts w:hint="eastAsia"/>
                <w:color w:val="auto"/>
                <w:sz w:val="28"/>
                <w:szCs w:val="28"/>
                <w:lang w:val="en-US" w:eastAsia="zh-CN"/>
              </w:rPr>
              <w:t>陈慧娟</w:t>
            </w:r>
          </w:p>
        </w:tc>
        <w:tc>
          <w:tcPr>
            <w:tcW w:w="2160" w:type="dxa"/>
            <w:noWrap w:val="0"/>
            <w:vAlign w:val="center"/>
          </w:tcPr>
          <w:p>
            <w:pPr>
              <w:jc w:val="center"/>
              <w:rPr>
                <w:rFonts w:hint="eastAsia"/>
                <w:color w:val="auto"/>
                <w:sz w:val="28"/>
                <w:szCs w:val="28"/>
              </w:rPr>
            </w:pPr>
          </w:p>
        </w:tc>
      </w:tr>
    </w:tbl>
    <w:p>
      <w:pPr>
        <w:spacing w:line="560" w:lineRule="exact"/>
        <w:rPr>
          <w:rFonts w:hint="eastAsia" w:ascii="黑体" w:eastAsia="黑体"/>
          <w:color w:val="auto"/>
          <w:sz w:val="32"/>
          <w:szCs w:val="32"/>
        </w:rPr>
      </w:pPr>
    </w:p>
    <w:p>
      <w:pPr>
        <w:spacing w:line="560" w:lineRule="exact"/>
        <w:rPr>
          <w:rFonts w:hint="eastAsia" w:ascii="黑体" w:eastAsia="黑体"/>
          <w:color w:val="auto"/>
          <w:sz w:val="32"/>
          <w:szCs w:val="32"/>
        </w:rPr>
      </w:pPr>
    </w:p>
    <w:p>
      <w:pPr>
        <w:spacing w:line="560" w:lineRule="exact"/>
        <w:rPr>
          <w:rFonts w:hint="eastAsia" w:ascii="黑体" w:eastAsia="黑体"/>
          <w:color w:val="auto"/>
          <w:sz w:val="32"/>
          <w:szCs w:val="32"/>
        </w:rPr>
      </w:pPr>
    </w:p>
    <w:p>
      <w:pPr>
        <w:spacing w:line="560" w:lineRule="exact"/>
        <w:rPr>
          <w:rFonts w:hint="eastAsia" w:ascii="黑体" w:eastAsia="黑体"/>
          <w:color w:val="auto"/>
          <w:sz w:val="32"/>
          <w:szCs w:val="32"/>
        </w:rPr>
      </w:pPr>
    </w:p>
    <w:p>
      <w:pPr>
        <w:spacing w:line="560" w:lineRule="exact"/>
        <w:rPr>
          <w:rFonts w:hint="eastAsia" w:ascii="黑体" w:eastAsia="黑体"/>
          <w:sz w:val="32"/>
          <w:szCs w:val="32"/>
        </w:rPr>
      </w:pPr>
      <w:r>
        <w:rPr>
          <w:rFonts w:hint="eastAsia" w:ascii="黑体" w:eastAsia="黑体"/>
          <w:sz w:val="32"/>
          <w:szCs w:val="32"/>
        </w:rPr>
        <w:t>表3</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前亭村防汛抢险物资储备情况表</w:t>
      </w:r>
    </w:p>
    <w:p>
      <w:pPr>
        <w:spacing w:line="240" w:lineRule="exact"/>
        <w:jc w:val="center"/>
        <w:rPr>
          <w:rFonts w:hint="eastAsia"/>
          <w:b/>
          <w:sz w:val="18"/>
          <w:szCs w:val="18"/>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1210"/>
        <w:gridCol w:w="1154"/>
        <w:gridCol w:w="3460"/>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789" w:type="dxa"/>
            <w:noWrap w:val="0"/>
            <w:vAlign w:val="top"/>
          </w:tcPr>
          <w:p>
            <w:pPr>
              <w:jc w:val="center"/>
              <w:rPr>
                <w:rFonts w:hint="eastAsia"/>
                <w:b/>
                <w:sz w:val="32"/>
                <w:szCs w:val="32"/>
              </w:rPr>
            </w:pPr>
            <w:r>
              <w:rPr>
                <w:rFonts w:hint="eastAsia"/>
                <w:b/>
                <w:sz w:val="32"/>
                <w:szCs w:val="32"/>
              </w:rPr>
              <w:t>物资名称</w:t>
            </w:r>
          </w:p>
        </w:tc>
        <w:tc>
          <w:tcPr>
            <w:tcW w:w="1210" w:type="dxa"/>
            <w:noWrap w:val="0"/>
            <w:vAlign w:val="top"/>
          </w:tcPr>
          <w:p>
            <w:pPr>
              <w:jc w:val="center"/>
              <w:rPr>
                <w:rFonts w:hint="eastAsia"/>
                <w:b/>
                <w:sz w:val="32"/>
                <w:szCs w:val="32"/>
              </w:rPr>
            </w:pPr>
            <w:r>
              <w:rPr>
                <w:rFonts w:hint="eastAsia"/>
                <w:b/>
                <w:sz w:val="32"/>
                <w:szCs w:val="32"/>
              </w:rPr>
              <w:t>单 位</w:t>
            </w:r>
          </w:p>
        </w:tc>
        <w:tc>
          <w:tcPr>
            <w:tcW w:w="1154" w:type="dxa"/>
            <w:noWrap w:val="0"/>
            <w:vAlign w:val="top"/>
          </w:tcPr>
          <w:p>
            <w:pPr>
              <w:jc w:val="center"/>
              <w:rPr>
                <w:rFonts w:hint="eastAsia"/>
                <w:b/>
                <w:sz w:val="32"/>
                <w:szCs w:val="32"/>
              </w:rPr>
            </w:pPr>
            <w:r>
              <w:rPr>
                <w:rFonts w:hint="eastAsia"/>
                <w:b/>
                <w:sz w:val="32"/>
                <w:szCs w:val="32"/>
              </w:rPr>
              <w:t>数 量</w:t>
            </w:r>
          </w:p>
        </w:tc>
        <w:tc>
          <w:tcPr>
            <w:tcW w:w="3460" w:type="dxa"/>
            <w:noWrap w:val="0"/>
            <w:vAlign w:val="top"/>
          </w:tcPr>
          <w:p>
            <w:pPr>
              <w:jc w:val="center"/>
              <w:rPr>
                <w:rFonts w:hint="eastAsia"/>
                <w:b/>
                <w:sz w:val="32"/>
                <w:szCs w:val="32"/>
              </w:rPr>
            </w:pPr>
            <w:r>
              <w:rPr>
                <w:rFonts w:hint="eastAsia"/>
                <w:b/>
                <w:sz w:val="32"/>
                <w:szCs w:val="32"/>
              </w:rPr>
              <w:t>存  放  地  点</w:t>
            </w:r>
          </w:p>
        </w:tc>
        <w:tc>
          <w:tcPr>
            <w:tcW w:w="1339" w:type="dxa"/>
            <w:noWrap w:val="0"/>
            <w:vAlign w:val="top"/>
          </w:tcPr>
          <w:p>
            <w:pPr>
              <w:jc w:val="center"/>
              <w:rPr>
                <w:rFonts w:hint="eastAsia"/>
                <w:b/>
                <w:sz w:val="32"/>
                <w:szCs w:val="32"/>
              </w:rPr>
            </w:pPr>
            <w:r>
              <w:rPr>
                <w:rFonts w:hint="eastAsia"/>
                <w:b/>
                <w:sz w:val="32"/>
                <w:szCs w:val="3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789" w:type="dxa"/>
            <w:noWrap w:val="0"/>
            <w:vAlign w:val="top"/>
          </w:tcPr>
          <w:p>
            <w:pPr>
              <w:jc w:val="center"/>
              <w:rPr>
                <w:rFonts w:hint="eastAsia"/>
                <w:sz w:val="28"/>
                <w:szCs w:val="28"/>
              </w:rPr>
            </w:pPr>
            <w:r>
              <w:rPr>
                <w:rFonts w:hint="eastAsia"/>
                <w:sz w:val="28"/>
                <w:szCs w:val="28"/>
              </w:rPr>
              <w:t>雨 衣</w:t>
            </w:r>
          </w:p>
        </w:tc>
        <w:tc>
          <w:tcPr>
            <w:tcW w:w="1210" w:type="dxa"/>
            <w:noWrap w:val="0"/>
            <w:vAlign w:val="top"/>
          </w:tcPr>
          <w:p>
            <w:pPr>
              <w:jc w:val="center"/>
              <w:rPr>
                <w:rFonts w:hint="eastAsia"/>
                <w:sz w:val="28"/>
                <w:szCs w:val="28"/>
              </w:rPr>
            </w:pPr>
            <w:r>
              <w:rPr>
                <w:rFonts w:hint="eastAsia"/>
                <w:sz w:val="28"/>
                <w:szCs w:val="28"/>
              </w:rPr>
              <w:t>件</w:t>
            </w:r>
          </w:p>
        </w:tc>
        <w:tc>
          <w:tcPr>
            <w:tcW w:w="1154" w:type="dxa"/>
            <w:noWrap w:val="0"/>
            <w:vAlign w:val="top"/>
          </w:tcPr>
          <w:p>
            <w:pPr>
              <w:jc w:val="center"/>
              <w:rPr>
                <w:rFonts w:hint="default" w:eastAsia="宋体"/>
                <w:sz w:val="28"/>
                <w:szCs w:val="28"/>
                <w:lang w:val="en-US" w:eastAsia="zh-CN"/>
              </w:rPr>
            </w:pPr>
            <w:r>
              <w:rPr>
                <w:rFonts w:hint="eastAsia"/>
                <w:sz w:val="28"/>
                <w:szCs w:val="28"/>
                <w:lang w:val="en-US" w:eastAsia="zh-CN"/>
              </w:rPr>
              <w:t>20</w:t>
            </w:r>
          </w:p>
        </w:tc>
        <w:tc>
          <w:tcPr>
            <w:tcW w:w="3460" w:type="dxa"/>
            <w:noWrap w:val="0"/>
            <w:vAlign w:val="top"/>
          </w:tcPr>
          <w:p>
            <w:pPr>
              <w:jc w:val="center"/>
              <w:rPr>
                <w:rFonts w:hint="eastAsia"/>
                <w:sz w:val="28"/>
                <w:szCs w:val="28"/>
              </w:rPr>
            </w:pPr>
            <w:r>
              <w:rPr>
                <w:rFonts w:hint="eastAsia"/>
                <w:sz w:val="28"/>
                <w:szCs w:val="28"/>
              </w:rPr>
              <w:t>村     部</w:t>
            </w:r>
          </w:p>
        </w:tc>
        <w:tc>
          <w:tcPr>
            <w:tcW w:w="1339" w:type="dxa"/>
            <w:noWrap w:val="0"/>
            <w:vAlign w:val="top"/>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789" w:type="dxa"/>
            <w:noWrap w:val="0"/>
            <w:vAlign w:val="top"/>
          </w:tcPr>
          <w:p>
            <w:pPr>
              <w:jc w:val="center"/>
              <w:rPr>
                <w:rFonts w:hint="eastAsia"/>
                <w:sz w:val="28"/>
                <w:szCs w:val="28"/>
              </w:rPr>
            </w:pPr>
            <w:r>
              <w:rPr>
                <w:rFonts w:hint="eastAsia"/>
                <w:sz w:val="28"/>
                <w:szCs w:val="28"/>
              </w:rPr>
              <w:t>手电筒</w:t>
            </w:r>
          </w:p>
        </w:tc>
        <w:tc>
          <w:tcPr>
            <w:tcW w:w="1210" w:type="dxa"/>
            <w:noWrap w:val="0"/>
            <w:vAlign w:val="top"/>
          </w:tcPr>
          <w:p>
            <w:pPr>
              <w:jc w:val="center"/>
              <w:rPr>
                <w:rFonts w:hint="eastAsia"/>
                <w:sz w:val="28"/>
                <w:szCs w:val="28"/>
              </w:rPr>
            </w:pPr>
            <w:r>
              <w:rPr>
                <w:rFonts w:hint="eastAsia"/>
                <w:sz w:val="28"/>
                <w:szCs w:val="28"/>
              </w:rPr>
              <w:t>把</w:t>
            </w:r>
          </w:p>
        </w:tc>
        <w:tc>
          <w:tcPr>
            <w:tcW w:w="1154" w:type="dxa"/>
            <w:noWrap w:val="0"/>
            <w:vAlign w:val="top"/>
          </w:tcPr>
          <w:p>
            <w:pPr>
              <w:jc w:val="center"/>
              <w:rPr>
                <w:rFonts w:hint="eastAsia"/>
                <w:sz w:val="28"/>
                <w:szCs w:val="28"/>
              </w:rPr>
            </w:pPr>
            <w:r>
              <w:rPr>
                <w:rFonts w:hint="eastAsia"/>
                <w:sz w:val="28"/>
                <w:szCs w:val="28"/>
              </w:rPr>
              <w:t>25</w:t>
            </w:r>
          </w:p>
        </w:tc>
        <w:tc>
          <w:tcPr>
            <w:tcW w:w="3460" w:type="dxa"/>
            <w:noWrap w:val="0"/>
            <w:vAlign w:val="top"/>
          </w:tcPr>
          <w:p>
            <w:pPr>
              <w:jc w:val="center"/>
              <w:rPr>
                <w:rFonts w:hint="eastAsia"/>
                <w:sz w:val="28"/>
                <w:szCs w:val="28"/>
              </w:rPr>
            </w:pPr>
            <w:r>
              <w:rPr>
                <w:rFonts w:hint="eastAsia"/>
                <w:sz w:val="28"/>
                <w:szCs w:val="28"/>
              </w:rPr>
              <w:t>拟分发给抢险人员</w:t>
            </w:r>
          </w:p>
        </w:tc>
        <w:tc>
          <w:tcPr>
            <w:tcW w:w="1339" w:type="dxa"/>
            <w:noWrap w:val="0"/>
            <w:vAlign w:val="top"/>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789" w:type="dxa"/>
            <w:noWrap w:val="0"/>
            <w:vAlign w:val="top"/>
          </w:tcPr>
          <w:p>
            <w:pPr>
              <w:jc w:val="center"/>
              <w:rPr>
                <w:rFonts w:hint="eastAsia"/>
                <w:sz w:val="28"/>
                <w:szCs w:val="28"/>
              </w:rPr>
            </w:pPr>
            <w:r>
              <w:rPr>
                <w:rFonts w:hint="eastAsia"/>
                <w:sz w:val="28"/>
                <w:szCs w:val="28"/>
              </w:rPr>
              <w:t>锄 头</w:t>
            </w:r>
          </w:p>
        </w:tc>
        <w:tc>
          <w:tcPr>
            <w:tcW w:w="1210" w:type="dxa"/>
            <w:noWrap w:val="0"/>
            <w:vAlign w:val="top"/>
          </w:tcPr>
          <w:p>
            <w:pPr>
              <w:jc w:val="center"/>
              <w:rPr>
                <w:rFonts w:hint="eastAsia"/>
                <w:sz w:val="28"/>
                <w:szCs w:val="28"/>
              </w:rPr>
            </w:pPr>
            <w:r>
              <w:rPr>
                <w:rFonts w:hint="eastAsia"/>
                <w:sz w:val="28"/>
                <w:szCs w:val="28"/>
              </w:rPr>
              <w:t>把</w:t>
            </w:r>
          </w:p>
        </w:tc>
        <w:tc>
          <w:tcPr>
            <w:tcW w:w="1154" w:type="dxa"/>
            <w:noWrap w:val="0"/>
            <w:vAlign w:val="top"/>
          </w:tcPr>
          <w:p>
            <w:pPr>
              <w:jc w:val="center"/>
              <w:rPr>
                <w:rFonts w:hint="eastAsia"/>
                <w:sz w:val="28"/>
                <w:szCs w:val="28"/>
              </w:rPr>
            </w:pPr>
            <w:r>
              <w:rPr>
                <w:rFonts w:hint="eastAsia"/>
                <w:sz w:val="28"/>
                <w:szCs w:val="28"/>
              </w:rPr>
              <w:t>18</w:t>
            </w:r>
          </w:p>
        </w:tc>
        <w:tc>
          <w:tcPr>
            <w:tcW w:w="3460" w:type="dxa"/>
            <w:noWrap w:val="0"/>
            <w:vAlign w:val="top"/>
          </w:tcPr>
          <w:p>
            <w:pPr>
              <w:jc w:val="center"/>
              <w:rPr>
                <w:rFonts w:hint="eastAsia"/>
                <w:sz w:val="28"/>
                <w:szCs w:val="28"/>
              </w:rPr>
            </w:pPr>
            <w:r>
              <w:rPr>
                <w:rFonts w:hint="eastAsia"/>
                <w:sz w:val="28"/>
                <w:szCs w:val="28"/>
              </w:rPr>
              <w:t>各抢险人员</w:t>
            </w:r>
          </w:p>
        </w:tc>
        <w:tc>
          <w:tcPr>
            <w:tcW w:w="1339" w:type="dxa"/>
            <w:noWrap w:val="0"/>
            <w:vAlign w:val="top"/>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789" w:type="dxa"/>
            <w:noWrap w:val="0"/>
            <w:vAlign w:val="top"/>
          </w:tcPr>
          <w:p>
            <w:pPr>
              <w:jc w:val="center"/>
              <w:rPr>
                <w:rFonts w:hint="eastAsia"/>
                <w:sz w:val="28"/>
                <w:szCs w:val="28"/>
              </w:rPr>
            </w:pPr>
            <w:r>
              <w:rPr>
                <w:rFonts w:hint="eastAsia"/>
                <w:sz w:val="28"/>
                <w:szCs w:val="28"/>
              </w:rPr>
              <w:t>铁 锹</w:t>
            </w:r>
          </w:p>
        </w:tc>
        <w:tc>
          <w:tcPr>
            <w:tcW w:w="1210" w:type="dxa"/>
            <w:noWrap w:val="0"/>
            <w:vAlign w:val="top"/>
          </w:tcPr>
          <w:p>
            <w:pPr>
              <w:jc w:val="center"/>
              <w:rPr>
                <w:rFonts w:hint="eastAsia"/>
                <w:sz w:val="28"/>
                <w:szCs w:val="28"/>
              </w:rPr>
            </w:pPr>
            <w:r>
              <w:rPr>
                <w:rFonts w:hint="eastAsia"/>
                <w:sz w:val="28"/>
                <w:szCs w:val="28"/>
              </w:rPr>
              <w:t>把</w:t>
            </w:r>
          </w:p>
        </w:tc>
        <w:tc>
          <w:tcPr>
            <w:tcW w:w="1154" w:type="dxa"/>
            <w:noWrap w:val="0"/>
            <w:vAlign w:val="top"/>
          </w:tcPr>
          <w:p>
            <w:pPr>
              <w:jc w:val="center"/>
              <w:rPr>
                <w:rFonts w:hint="eastAsia"/>
                <w:sz w:val="28"/>
                <w:szCs w:val="28"/>
              </w:rPr>
            </w:pPr>
            <w:r>
              <w:rPr>
                <w:rFonts w:hint="eastAsia"/>
                <w:sz w:val="28"/>
                <w:szCs w:val="28"/>
              </w:rPr>
              <w:t>8</w:t>
            </w:r>
          </w:p>
        </w:tc>
        <w:tc>
          <w:tcPr>
            <w:tcW w:w="3460" w:type="dxa"/>
            <w:noWrap w:val="0"/>
            <w:vAlign w:val="top"/>
          </w:tcPr>
          <w:p>
            <w:pPr>
              <w:jc w:val="center"/>
              <w:rPr>
                <w:rFonts w:hint="eastAsia"/>
                <w:sz w:val="28"/>
                <w:szCs w:val="28"/>
              </w:rPr>
            </w:pPr>
            <w:r>
              <w:rPr>
                <w:rFonts w:hint="eastAsia"/>
                <w:sz w:val="28"/>
                <w:szCs w:val="28"/>
              </w:rPr>
              <w:t>各抢险人员</w:t>
            </w:r>
          </w:p>
        </w:tc>
        <w:tc>
          <w:tcPr>
            <w:tcW w:w="1339" w:type="dxa"/>
            <w:noWrap w:val="0"/>
            <w:vAlign w:val="top"/>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789" w:type="dxa"/>
            <w:noWrap w:val="0"/>
            <w:vAlign w:val="top"/>
          </w:tcPr>
          <w:p>
            <w:pPr>
              <w:jc w:val="center"/>
              <w:rPr>
                <w:rFonts w:hint="eastAsia"/>
                <w:sz w:val="28"/>
                <w:szCs w:val="28"/>
              </w:rPr>
            </w:pPr>
            <w:r>
              <w:rPr>
                <w:rFonts w:hint="eastAsia"/>
                <w:sz w:val="28"/>
                <w:szCs w:val="28"/>
              </w:rPr>
              <w:t>簸 箕</w:t>
            </w:r>
          </w:p>
        </w:tc>
        <w:tc>
          <w:tcPr>
            <w:tcW w:w="1210" w:type="dxa"/>
            <w:noWrap w:val="0"/>
            <w:vAlign w:val="top"/>
          </w:tcPr>
          <w:p>
            <w:pPr>
              <w:jc w:val="center"/>
              <w:rPr>
                <w:rFonts w:hint="eastAsia"/>
                <w:sz w:val="28"/>
                <w:szCs w:val="28"/>
              </w:rPr>
            </w:pPr>
            <w:r>
              <w:rPr>
                <w:rFonts w:hint="eastAsia"/>
                <w:sz w:val="28"/>
                <w:szCs w:val="28"/>
              </w:rPr>
              <w:t>担</w:t>
            </w:r>
          </w:p>
        </w:tc>
        <w:tc>
          <w:tcPr>
            <w:tcW w:w="1154" w:type="dxa"/>
            <w:noWrap w:val="0"/>
            <w:vAlign w:val="top"/>
          </w:tcPr>
          <w:p>
            <w:pPr>
              <w:jc w:val="center"/>
              <w:rPr>
                <w:rFonts w:hint="eastAsia"/>
                <w:sz w:val="28"/>
                <w:szCs w:val="28"/>
              </w:rPr>
            </w:pPr>
            <w:r>
              <w:rPr>
                <w:rFonts w:hint="eastAsia"/>
                <w:sz w:val="28"/>
                <w:szCs w:val="28"/>
              </w:rPr>
              <w:t>8</w:t>
            </w:r>
          </w:p>
        </w:tc>
        <w:tc>
          <w:tcPr>
            <w:tcW w:w="3460" w:type="dxa"/>
            <w:noWrap w:val="0"/>
            <w:vAlign w:val="top"/>
          </w:tcPr>
          <w:p>
            <w:pPr>
              <w:jc w:val="center"/>
              <w:rPr>
                <w:rFonts w:hint="eastAsia"/>
                <w:sz w:val="28"/>
                <w:szCs w:val="28"/>
              </w:rPr>
            </w:pPr>
            <w:r>
              <w:rPr>
                <w:rFonts w:hint="eastAsia"/>
                <w:sz w:val="28"/>
                <w:szCs w:val="28"/>
              </w:rPr>
              <w:t>各抢险人员</w:t>
            </w:r>
          </w:p>
        </w:tc>
        <w:tc>
          <w:tcPr>
            <w:tcW w:w="1339" w:type="dxa"/>
            <w:noWrap w:val="0"/>
            <w:vAlign w:val="top"/>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789" w:type="dxa"/>
            <w:noWrap w:val="0"/>
            <w:vAlign w:val="top"/>
          </w:tcPr>
          <w:p>
            <w:pPr>
              <w:jc w:val="center"/>
              <w:rPr>
                <w:rFonts w:hint="eastAsia"/>
                <w:sz w:val="28"/>
                <w:szCs w:val="28"/>
              </w:rPr>
            </w:pPr>
            <w:r>
              <w:rPr>
                <w:rFonts w:hint="eastAsia"/>
                <w:sz w:val="28"/>
                <w:szCs w:val="28"/>
              </w:rPr>
              <w:t>雨 鞋</w:t>
            </w:r>
          </w:p>
        </w:tc>
        <w:tc>
          <w:tcPr>
            <w:tcW w:w="1210" w:type="dxa"/>
            <w:noWrap w:val="0"/>
            <w:vAlign w:val="top"/>
          </w:tcPr>
          <w:p>
            <w:pPr>
              <w:jc w:val="center"/>
              <w:rPr>
                <w:rFonts w:hint="eastAsia"/>
                <w:sz w:val="28"/>
                <w:szCs w:val="28"/>
              </w:rPr>
            </w:pPr>
            <w:r>
              <w:rPr>
                <w:rFonts w:hint="eastAsia"/>
                <w:sz w:val="28"/>
                <w:szCs w:val="28"/>
              </w:rPr>
              <w:t>双</w:t>
            </w:r>
          </w:p>
        </w:tc>
        <w:tc>
          <w:tcPr>
            <w:tcW w:w="1154" w:type="dxa"/>
            <w:noWrap w:val="0"/>
            <w:vAlign w:val="top"/>
          </w:tcPr>
          <w:p>
            <w:pPr>
              <w:jc w:val="center"/>
              <w:rPr>
                <w:rFonts w:hint="eastAsia"/>
                <w:sz w:val="28"/>
                <w:szCs w:val="28"/>
              </w:rPr>
            </w:pPr>
            <w:r>
              <w:rPr>
                <w:rFonts w:hint="eastAsia"/>
                <w:sz w:val="28"/>
                <w:szCs w:val="28"/>
              </w:rPr>
              <w:t>20</w:t>
            </w:r>
          </w:p>
        </w:tc>
        <w:tc>
          <w:tcPr>
            <w:tcW w:w="3460" w:type="dxa"/>
            <w:noWrap w:val="0"/>
            <w:vAlign w:val="top"/>
          </w:tcPr>
          <w:p>
            <w:pPr>
              <w:jc w:val="center"/>
              <w:rPr>
                <w:rFonts w:hint="eastAsia"/>
                <w:sz w:val="28"/>
                <w:szCs w:val="28"/>
              </w:rPr>
            </w:pPr>
            <w:r>
              <w:rPr>
                <w:rFonts w:hint="eastAsia"/>
                <w:sz w:val="28"/>
                <w:szCs w:val="28"/>
              </w:rPr>
              <w:t>拟分发给抢险人员</w:t>
            </w:r>
          </w:p>
        </w:tc>
        <w:tc>
          <w:tcPr>
            <w:tcW w:w="1339" w:type="dxa"/>
            <w:noWrap w:val="0"/>
            <w:vAlign w:val="top"/>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789" w:type="dxa"/>
            <w:noWrap w:val="0"/>
            <w:vAlign w:val="top"/>
          </w:tcPr>
          <w:p>
            <w:pPr>
              <w:jc w:val="center"/>
              <w:rPr>
                <w:rFonts w:hint="eastAsia"/>
                <w:sz w:val="28"/>
                <w:szCs w:val="28"/>
              </w:rPr>
            </w:pPr>
            <w:r>
              <w:rPr>
                <w:rFonts w:hint="eastAsia"/>
                <w:sz w:val="28"/>
                <w:szCs w:val="28"/>
              </w:rPr>
              <w:t>铜 锣</w:t>
            </w:r>
          </w:p>
        </w:tc>
        <w:tc>
          <w:tcPr>
            <w:tcW w:w="1210" w:type="dxa"/>
            <w:noWrap w:val="0"/>
            <w:vAlign w:val="top"/>
          </w:tcPr>
          <w:p>
            <w:pPr>
              <w:jc w:val="center"/>
              <w:rPr>
                <w:rFonts w:hint="eastAsia"/>
                <w:sz w:val="28"/>
                <w:szCs w:val="28"/>
              </w:rPr>
            </w:pPr>
            <w:r>
              <w:rPr>
                <w:rFonts w:hint="eastAsia"/>
                <w:sz w:val="28"/>
                <w:szCs w:val="28"/>
              </w:rPr>
              <w:t>付</w:t>
            </w:r>
          </w:p>
        </w:tc>
        <w:tc>
          <w:tcPr>
            <w:tcW w:w="1154" w:type="dxa"/>
            <w:noWrap w:val="0"/>
            <w:vAlign w:val="top"/>
          </w:tcPr>
          <w:p>
            <w:pPr>
              <w:jc w:val="center"/>
              <w:rPr>
                <w:rFonts w:hint="eastAsia"/>
                <w:sz w:val="28"/>
                <w:szCs w:val="28"/>
              </w:rPr>
            </w:pPr>
            <w:r>
              <w:rPr>
                <w:rFonts w:hint="eastAsia"/>
                <w:sz w:val="28"/>
                <w:szCs w:val="28"/>
              </w:rPr>
              <w:t>2</w:t>
            </w:r>
          </w:p>
        </w:tc>
        <w:tc>
          <w:tcPr>
            <w:tcW w:w="3460" w:type="dxa"/>
            <w:noWrap w:val="0"/>
            <w:vAlign w:val="top"/>
          </w:tcPr>
          <w:p>
            <w:pPr>
              <w:tabs>
                <w:tab w:val="right" w:pos="2844"/>
              </w:tabs>
              <w:jc w:val="center"/>
              <w:rPr>
                <w:rFonts w:hint="eastAsia"/>
                <w:sz w:val="28"/>
                <w:szCs w:val="28"/>
              </w:rPr>
            </w:pPr>
            <w:r>
              <w:rPr>
                <w:rFonts w:hint="eastAsia"/>
                <w:sz w:val="28"/>
                <w:szCs w:val="28"/>
              </w:rPr>
              <w:t>村部、铜锣长</w:t>
            </w:r>
          </w:p>
        </w:tc>
        <w:tc>
          <w:tcPr>
            <w:tcW w:w="1339" w:type="dxa"/>
            <w:noWrap w:val="0"/>
            <w:vAlign w:val="top"/>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789" w:type="dxa"/>
            <w:noWrap w:val="0"/>
            <w:vAlign w:val="top"/>
          </w:tcPr>
          <w:p>
            <w:pPr>
              <w:jc w:val="center"/>
              <w:rPr>
                <w:rFonts w:hint="eastAsia"/>
                <w:sz w:val="28"/>
                <w:szCs w:val="28"/>
              </w:rPr>
            </w:pPr>
            <w:r>
              <w:rPr>
                <w:rFonts w:hint="eastAsia"/>
                <w:sz w:val="28"/>
                <w:szCs w:val="28"/>
              </w:rPr>
              <w:t>编织袋</w:t>
            </w:r>
          </w:p>
        </w:tc>
        <w:tc>
          <w:tcPr>
            <w:tcW w:w="1210" w:type="dxa"/>
            <w:noWrap w:val="0"/>
            <w:vAlign w:val="top"/>
          </w:tcPr>
          <w:p>
            <w:pPr>
              <w:jc w:val="center"/>
              <w:rPr>
                <w:rFonts w:hint="eastAsia"/>
                <w:sz w:val="28"/>
                <w:szCs w:val="28"/>
              </w:rPr>
            </w:pPr>
            <w:r>
              <w:rPr>
                <w:rFonts w:hint="eastAsia"/>
                <w:sz w:val="28"/>
                <w:szCs w:val="28"/>
              </w:rPr>
              <w:t>条</w:t>
            </w:r>
          </w:p>
        </w:tc>
        <w:tc>
          <w:tcPr>
            <w:tcW w:w="1154" w:type="dxa"/>
            <w:noWrap w:val="0"/>
            <w:vAlign w:val="top"/>
          </w:tcPr>
          <w:p>
            <w:pPr>
              <w:jc w:val="center"/>
              <w:rPr>
                <w:sz w:val="28"/>
                <w:szCs w:val="28"/>
              </w:rPr>
            </w:pPr>
            <w:r>
              <w:rPr>
                <w:rFonts w:hint="eastAsia"/>
                <w:sz w:val="28"/>
                <w:szCs w:val="28"/>
              </w:rPr>
              <w:t>500</w:t>
            </w:r>
          </w:p>
        </w:tc>
        <w:tc>
          <w:tcPr>
            <w:tcW w:w="3460" w:type="dxa"/>
            <w:noWrap w:val="0"/>
            <w:vAlign w:val="top"/>
          </w:tcPr>
          <w:p>
            <w:pPr>
              <w:jc w:val="center"/>
              <w:rPr>
                <w:rFonts w:hint="eastAsia"/>
                <w:sz w:val="28"/>
                <w:szCs w:val="28"/>
              </w:rPr>
            </w:pPr>
            <w:r>
              <w:rPr>
                <w:rFonts w:hint="eastAsia"/>
                <w:sz w:val="28"/>
                <w:szCs w:val="28"/>
              </w:rPr>
              <w:t>村部、各农户</w:t>
            </w:r>
          </w:p>
        </w:tc>
        <w:tc>
          <w:tcPr>
            <w:tcW w:w="1339" w:type="dxa"/>
            <w:noWrap w:val="0"/>
            <w:vAlign w:val="top"/>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789" w:type="dxa"/>
            <w:noWrap w:val="0"/>
            <w:vAlign w:val="center"/>
          </w:tcPr>
          <w:p>
            <w:pPr>
              <w:jc w:val="center"/>
              <w:rPr>
                <w:rFonts w:hint="eastAsia" w:ascii="宋体" w:hAnsi="宋体"/>
                <w:sz w:val="28"/>
                <w:szCs w:val="28"/>
              </w:rPr>
            </w:pPr>
            <w:r>
              <w:rPr>
                <w:rFonts w:hint="eastAsia" w:ascii="宋体" w:hAnsi="宋体"/>
                <w:sz w:val="28"/>
                <w:szCs w:val="28"/>
              </w:rPr>
              <w:t>砂石料</w:t>
            </w:r>
          </w:p>
        </w:tc>
        <w:tc>
          <w:tcPr>
            <w:tcW w:w="1210" w:type="dxa"/>
            <w:noWrap w:val="0"/>
            <w:vAlign w:val="center"/>
          </w:tcPr>
          <w:p>
            <w:pPr>
              <w:jc w:val="center"/>
              <w:rPr>
                <w:rFonts w:hint="eastAsia" w:ascii="宋体" w:hAnsi="宋体"/>
                <w:sz w:val="28"/>
                <w:szCs w:val="28"/>
              </w:rPr>
            </w:pPr>
            <w:r>
              <w:rPr>
                <w:rFonts w:hint="eastAsia" w:ascii="宋体" w:hAnsi="宋体"/>
                <w:sz w:val="28"/>
                <w:szCs w:val="28"/>
              </w:rPr>
              <w:t>立方米</w:t>
            </w:r>
          </w:p>
        </w:tc>
        <w:tc>
          <w:tcPr>
            <w:tcW w:w="1154" w:type="dxa"/>
            <w:noWrap w:val="0"/>
            <w:vAlign w:val="center"/>
          </w:tcPr>
          <w:p>
            <w:pPr>
              <w:jc w:val="center"/>
              <w:rPr>
                <w:rFonts w:hint="eastAsia" w:ascii="宋体" w:hAnsi="宋体"/>
                <w:sz w:val="28"/>
                <w:szCs w:val="28"/>
              </w:rPr>
            </w:pPr>
            <w:r>
              <w:rPr>
                <w:rFonts w:hint="eastAsia" w:ascii="宋体" w:hAnsi="宋体"/>
                <w:sz w:val="28"/>
                <w:szCs w:val="28"/>
              </w:rPr>
              <w:t>12</w:t>
            </w:r>
          </w:p>
        </w:tc>
        <w:tc>
          <w:tcPr>
            <w:tcW w:w="3460" w:type="dxa"/>
            <w:noWrap w:val="0"/>
            <w:vAlign w:val="center"/>
          </w:tcPr>
          <w:p>
            <w:pPr>
              <w:ind w:firstLine="140" w:firstLineChars="50"/>
              <w:jc w:val="center"/>
              <w:rPr>
                <w:rFonts w:hint="eastAsia" w:ascii="宋体" w:hAnsi="宋体"/>
                <w:sz w:val="28"/>
                <w:szCs w:val="28"/>
              </w:rPr>
            </w:pPr>
            <w:r>
              <w:rPr>
                <w:rFonts w:hint="eastAsia" w:ascii="宋体" w:hAnsi="宋体"/>
                <w:sz w:val="28"/>
                <w:szCs w:val="28"/>
              </w:rPr>
              <w:t>村内河钩旁</w:t>
            </w:r>
          </w:p>
        </w:tc>
        <w:tc>
          <w:tcPr>
            <w:tcW w:w="1339" w:type="dxa"/>
            <w:noWrap w:val="0"/>
            <w:vAlign w:val="top"/>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789" w:type="dxa"/>
            <w:noWrap w:val="0"/>
            <w:vAlign w:val="top"/>
          </w:tcPr>
          <w:p>
            <w:pPr>
              <w:jc w:val="center"/>
              <w:rPr>
                <w:rFonts w:hint="eastAsia"/>
                <w:sz w:val="28"/>
                <w:szCs w:val="28"/>
              </w:rPr>
            </w:pPr>
            <w:r>
              <w:rPr>
                <w:rFonts w:hint="eastAsia"/>
                <w:sz w:val="28"/>
                <w:szCs w:val="28"/>
              </w:rPr>
              <w:t xml:space="preserve">救生衣 </w:t>
            </w:r>
          </w:p>
        </w:tc>
        <w:tc>
          <w:tcPr>
            <w:tcW w:w="1210" w:type="dxa"/>
            <w:noWrap w:val="0"/>
            <w:vAlign w:val="top"/>
          </w:tcPr>
          <w:p>
            <w:pPr>
              <w:jc w:val="center"/>
              <w:rPr>
                <w:rFonts w:hint="eastAsia"/>
                <w:sz w:val="28"/>
                <w:szCs w:val="28"/>
              </w:rPr>
            </w:pPr>
            <w:r>
              <w:rPr>
                <w:rFonts w:hint="eastAsia"/>
                <w:sz w:val="28"/>
                <w:szCs w:val="28"/>
              </w:rPr>
              <w:t>件</w:t>
            </w:r>
          </w:p>
        </w:tc>
        <w:tc>
          <w:tcPr>
            <w:tcW w:w="1154" w:type="dxa"/>
            <w:noWrap w:val="0"/>
            <w:vAlign w:val="top"/>
          </w:tcPr>
          <w:p>
            <w:pPr>
              <w:jc w:val="center"/>
              <w:rPr>
                <w:rFonts w:hint="eastAsia"/>
                <w:sz w:val="28"/>
                <w:szCs w:val="28"/>
              </w:rPr>
            </w:pPr>
            <w:r>
              <w:rPr>
                <w:rFonts w:hint="eastAsia"/>
                <w:sz w:val="28"/>
                <w:szCs w:val="28"/>
              </w:rPr>
              <w:t>30</w:t>
            </w:r>
          </w:p>
        </w:tc>
        <w:tc>
          <w:tcPr>
            <w:tcW w:w="3460" w:type="dxa"/>
            <w:noWrap w:val="0"/>
            <w:vAlign w:val="top"/>
          </w:tcPr>
          <w:p>
            <w:pPr>
              <w:jc w:val="center"/>
              <w:rPr>
                <w:rFonts w:hint="eastAsia"/>
                <w:sz w:val="28"/>
                <w:szCs w:val="28"/>
              </w:rPr>
            </w:pPr>
            <w:r>
              <w:rPr>
                <w:rFonts w:hint="eastAsia"/>
                <w:sz w:val="28"/>
                <w:szCs w:val="28"/>
              </w:rPr>
              <w:t>村     部</w:t>
            </w:r>
          </w:p>
        </w:tc>
        <w:tc>
          <w:tcPr>
            <w:tcW w:w="1339" w:type="dxa"/>
            <w:noWrap w:val="0"/>
            <w:vAlign w:val="top"/>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789" w:type="dxa"/>
            <w:noWrap w:val="0"/>
            <w:vAlign w:val="top"/>
          </w:tcPr>
          <w:p>
            <w:pPr>
              <w:jc w:val="center"/>
              <w:rPr>
                <w:rFonts w:hint="eastAsia"/>
                <w:sz w:val="28"/>
                <w:szCs w:val="28"/>
              </w:rPr>
            </w:pPr>
          </w:p>
        </w:tc>
        <w:tc>
          <w:tcPr>
            <w:tcW w:w="1210" w:type="dxa"/>
            <w:noWrap w:val="0"/>
            <w:vAlign w:val="top"/>
          </w:tcPr>
          <w:p>
            <w:pPr>
              <w:jc w:val="center"/>
              <w:rPr>
                <w:rFonts w:hint="eastAsia"/>
                <w:sz w:val="28"/>
                <w:szCs w:val="28"/>
              </w:rPr>
            </w:pPr>
          </w:p>
        </w:tc>
        <w:tc>
          <w:tcPr>
            <w:tcW w:w="1154" w:type="dxa"/>
            <w:noWrap w:val="0"/>
            <w:vAlign w:val="top"/>
          </w:tcPr>
          <w:p>
            <w:pPr>
              <w:jc w:val="center"/>
              <w:rPr>
                <w:rFonts w:hint="eastAsia"/>
                <w:sz w:val="28"/>
                <w:szCs w:val="28"/>
              </w:rPr>
            </w:pPr>
          </w:p>
        </w:tc>
        <w:tc>
          <w:tcPr>
            <w:tcW w:w="3460" w:type="dxa"/>
            <w:noWrap w:val="0"/>
            <w:vAlign w:val="top"/>
          </w:tcPr>
          <w:p>
            <w:pPr>
              <w:jc w:val="center"/>
              <w:rPr>
                <w:rFonts w:hint="eastAsia"/>
                <w:sz w:val="28"/>
                <w:szCs w:val="28"/>
              </w:rPr>
            </w:pPr>
          </w:p>
        </w:tc>
        <w:tc>
          <w:tcPr>
            <w:tcW w:w="1339" w:type="dxa"/>
            <w:noWrap w:val="0"/>
            <w:vAlign w:val="top"/>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789" w:type="dxa"/>
            <w:noWrap w:val="0"/>
            <w:vAlign w:val="top"/>
          </w:tcPr>
          <w:p>
            <w:pPr>
              <w:jc w:val="center"/>
              <w:rPr>
                <w:rFonts w:hint="eastAsia"/>
                <w:sz w:val="28"/>
                <w:szCs w:val="28"/>
              </w:rPr>
            </w:pPr>
          </w:p>
        </w:tc>
        <w:tc>
          <w:tcPr>
            <w:tcW w:w="1210" w:type="dxa"/>
            <w:noWrap w:val="0"/>
            <w:vAlign w:val="top"/>
          </w:tcPr>
          <w:p>
            <w:pPr>
              <w:jc w:val="center"/>
              <w:rPr>
                <w:rFonts w:hint="eastAsia"/>
                <w:sz w:val="28"/>
                <w:szCs w:val="28"/>
              </w:rPr>
            </w:pPr>
          </w:p>
        </w:tc>
        <w:tc>
          <w:tcPr>
            <w:tcW w:w="1154" w:type="dxa"/>
            <w:noWrap w:val="0"/>
            <w:vAlign w:val="top"/>
          </w:tcPr>
          <w:p>
            <w:pPr>
              <w:jc w:val="center"/>
              <w:rPr>
                <w:rFonts w:hint="eastAsia"/>
                <w:sz w:val="28"/>
                <w:szCs w:val="28"/>
              </w:rPr>
            </w:pPr>
          </w:p>
        </w:tc>
        <w:tc>
          <w:tcPr>
            <w:tcW w:w="3460" w:type="dxa"/>
            <w:noWrap w:val="0"/>
            <w:vAlign w:val="top"/>
          </w:tcPr>
          <w:p>
            <w:pPr>
              <w:jc w:val="center"/>
              <w:rPr>
                <w:rFonts w:hint="eastAsia"/>
                <w:sz w:val="28"/>
                <w:szCs w:val="28"/>
              </w:rPr>
            </w:pPr>
          </w:p>
        </w:tc>
        <w:tc>
          <w:tcPr>
            <w:tcW w:w="1339" w:type="dxa"/>
            <w:noWrap w:val="0"/>
            <w:vAlign w:val="top"/>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789" w:type="dxa"/>
            <w:noWrap w:val="0"/>
            <w:vAlign w:val="top"/>
          </w:tcPr>
          <w:p>
            <w:pPr>
              <w:jc w:val="center"/>
              <w:rPr>
                <w:rFonts w:hint="eastAsia"/>
                <w:sz w:val="28"/>
                <w:szCs w:val="28"/>
              </w:rPr>
            </w:pPr>
          </w:p>
        </w:tc>
        <w:tc>
          <w:tcPr>
            <w:tcW w:w="1210" w:type="dxa"/>
            <w:noWrap w:val="0"/>
            <w:vAlign w:val="top"/>
          </w:tcPr>
          <w:p>
            <w:pPr>
              <w:jc w:val="center"/>
              <w:rPr>
                <w:rFonts w:hint="eastAsia"/>
                <w:sz w:val="28"/>
                <w:szCs w:val="28"/>
              </w:rPr>
            </w:pPr>
          </w:p>
        </w:tc>
        <w:tc>
          <w:tcPr>
            <w:tcW w:w="1154" w:type="dxa"/>
            <w:noWrap w:val="0"/>
            <w:vAlign w:val="top"/>
          </w:tcPr>
          <w:p>
            <w:pPr>
              <w:jc w:val="center"/>
              <w:rPr>
                <w:rFonts w:hint="eastAsia"/>
                <w:sz w:val="28"/>
                <w:szCs w:val="28"/>
              </w:rPr>
            </w:pPr>
          </w:p>
        </w:tc>
        <w:tc>
          <w:tcPr>
            <w:tcW w:w="3460" w:type="dxa"/>
            <w:noWrap w:val="0"/>
            <w:vAlign w:val="top"/>
          </w:tcPr>
          <w:p>
            <w:pPr>
              <w:jc w:val="center"/>
              <w:rPr>
                <w:rFonts w:hint="eastAsia"/>
                <w:sz w:val="28"/>
                <w:szCs w:val="28"/>
              </w:rPr>
            </w:pPr>
          </w:p>
        </w:tc>
        <w:tc>
          <w:tcPr>
            <w:tcW w:w="1339" w:type="dxa"/>
            <w:noWrap w:val="0"/>
            <w:vAlign w:val="top"/>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789" w:type="dxa"/>
            <w:noWrap w:val="0"/>
            <w:vAlign w:val="top"/>
          </w:tcPr>
          <w:p>
            <w:pPr>
              <w:jc w:val="center"/>
              <w:rPr>
                <w:rFonts w:hint="eastAsia"/>
                <w:sz w:val="28"/>
                <w:szCs w:val="28"/>
              </w:rPr>
            </w:pPr>
          </w:p>
        </w:tc>
        <w:tc>
          <w:tcPr>
            <w:tcW w:w="1210" w:type="dxa"/>
            <w:noWrap w:val="0"/>
            <w:vAlign w:val="top"/>
          </w:tcPr>
          <w:p>
            <w:pPr>
              <w:jc w:val="center"/>
              <w:rPr>
                <w:rFonts w:hint="eastAsia"/>
                <w:sz w:val="28"/>
                <w:szCs w:val="28"/>
              </w:rPr>
            </w:pPr>
          </w:p>
        </w:tc>
        <w:tc>
          <w:tcPr>
            <w:tcW w:w="1154" w:type="dxa"/>
            <w:noWrap w:val="0"/>
            <w:vAlign w:val="top"/>
          </w:tcPr>
          <w:p>
            <w:pPr>
              <w:jc w:val="center"/>
              <w:rPr>
                <w:rFonts w:hint="eastAsia"/>
                <w:sz w:val="28"/>
                <w:szCs w:val="28"/>
              </w:rPr>
            </w:pPr>
          </w:p>
        </w:tc>
        <w:tc>
          <w:tcPr>
            <w:tcW w:w="3460" w:type="dxa"/>
            <w:noWrap w:val="0"/>
            <w:vAlign w:val="top"/>
          </w:tcPr>
          <w:p>
            <w:pPr>
              <w:jc w:val="center"/>
              <w:rPr>
                <w:rFonts w:hint="eastAsia"/>
                <w:sz w:val="28"/>
                <w:szCs w:val="28"/>
              </w:rPr>
            </w:pPr>
          </w:p>
        </w:tc>
        <w:tc>
          <w:tcPr>
            <w:tcW w:w="1339" w:type="dxa"/>
            <w:noWrap w:val="0"/>
            <w:vAlign w:val="top"/>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789" w:type="dxa"/>
            <w:noWrap w:val="0"/>
            <w:vAlign w:val="top"/>
          </w:tcPr>
          <w:p>
            <w:pPr>
              <w:jc w:val="center"/>
              <w:rPr>
                <w:rFonts w:hint="eastAsia"/>
                <w:sz w:val="28"/>
                <w:szCs w:val="28"/>
              </w:rPr>
            </w:pPr>
          </w:p>
        </w:tc>
        <w:tc>
          <w:tcPr>
            <w:tcW w:w="1210" w:type="dxa"/>
            <w:noWrap w:val="0"/>
            <w:vAlign w:val="top"/>
          </w:tcPr>
          <w:p>
            <w:pPr>
              <w:jc w:val="center"/>
              <w:rPr>
                <w:rFonts w:hint="eastAsia"/>
                <w:sz w:val="28"/>
                <w:szCs w:val="28"/>
              </w:rPr>
            </w:pPr>
          </w:p>
        </w:tc>
        <w:tc>
          <w:tcPr>
            <w:tcW w:w="1154" w:type="dxa"/>
            <w:noWrap w:val="0"/>
            <w:vAlign w:val="top"/>
          </w:tcPr>
          <w:p>
            <w:pPr>
              <w:jc w:val="center"/>
              <w:rPr>
                <w:rFonts w:hint="eastAsia"/>
                <w:sz w:val="28"/>
                <w:szCs w:val="28"/>
              </w:rPr>
            </w:pPr>
          </w:p>
        </w:tc>
        <w:tc>
          <w:tcPr>
            <w:tcW w:w="3460" w:type="dxa"/>
            <w:noWrap w:val="0"/>
            <w:vAlign w:val="top"/>
          </w:tcPr>
          <w:p>
            <w:pPr>
              <w:jc w:val="center"/>
              <w:rPr>
                <w:rFonts w:hint="eastAsia"/>
                <w:sz w:val="28"/>
                <w:szCs w:val="28"/>
              </w:rPr>
            </w:pPr>
          </w:p>
        </w:tc>
        <w:tc>
          <w:tcPr>
            <w:tcW w:w="1339" w:type="dxa"/>
            <w:noWrap w:val="0"/>
            <w:vAlign w:val="top"/>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789" w:type="dxa"/>
            <w:noWrap w:val="0"/>
            <w:vAlign w:val="top"/>
          </w:tcPr>
          <w:p>
            <w:pPr>
              <w:jc w:val="center"/>
              <w:rPr>
                <w:rFonts w:hint="eastAsia"/>
                <w:sz w:val="28"/>
                <w:szCs w:val="28"/>
              </w:rPr>
            </w:pPr>
          </w:p>
        </w:tc>
        <w:tc>
          <w:tcPr>
            <w:tcW w:w="1210" w:type="dxa"/>
            <w:noWrap w:val="0"/>
            <w:vAlign w:val="top"/>
          </w:tcPr>
          <w:p>
            <w:pPr>
              <w:jc w:val="center"/>
              <w:rPr>
                <w:rFonts w:hint="eastAsia"/>
                <w:sz w:val="28"/>
                <w:szCs w:val="28"/>
              </w:rPr>
            </w:pPr>
          </w:p>
        </w:tc>
        <w:tc>
          <w:tcPr>
            <w:tcW w:w="1154" w:type="dxa"/>
            <w:noWrap w:val="0"/>
            <w:vAlign w:val="top"/>
          </w:tcPr>
          <w:p>
            <w:pPr>
              <w:jc w:val="center"/>
              <w:rPr>
                <w:rFonts w:hint="eastAsia"/>
                <w:sz w:val="28"/>
                <w:szCs w:val="28"/>
              </w:rPr>
            </w:pPr>
          </w:p>
        </w:tc>
        <w:tc>
          <w:tcPr>
            <w:tcW w:w="3460" w:type="dxa"/>
            <w:noWrap w:val="0"/>
            <w:vAlign w:val="top"/>
          </w:tcPr>
          <w:p>
            <w:pPr>
              <w:jc w:val="center"/>
              <w:rPr>
                <w:rFonts w:hint="eastAsia"/>
                <w:sz w:val="28"/>
                <w:szCs w:val="28"/>
              </w:rPr>
            </w:pPr>
          </w:p>
        </w:tc>
        <w:tc>
          <w:tcPr>
            <w:tcW w:w="1339" w:type="dxa"/>
            <w:noWrap w:val="0"/>
            <w:vAlign w:val="top"/>
          </w:tcPr>
          <w:p>
            <w:pPr>
              <w:jc w:val="center"/>
              <w:rPr>
                <w:rFonts w:hint="eastAsia"/>
                <w:sz w:val="28"/>
                <w:szCs w:val="28"/>
              </w:rPr>
            </w:pPr>
          </w:p>
        </w:tc>
      </w:tr>
    </w:tbl>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r>
        <w:rPr>
          <w:rFonts w:hint="eastAsia" w:ascii="黑体" w:hAnsi="黑体" w:eastAsia="黑体" w:cs="黑体"/>
          <w:bCs/>
          <w:sz w:val="32"/>
          <w:szCs w:val="32"/>
        </w:rPr>
        <w:t>表4：</w:t>
      </w:r>
    </w:p>
    <w:p>
      <w:pPr>
        <w:jc w:val="center"/>
        <w:rPr>
          <w:rFonts w:hint="eastAsia" w:ascii="黑体" w:hAnsi="黑体" w:eastAsia="黑体" w:cs="黑体"/>
          <w:b/>
          <w:sz w:val="32"/>
          <w:szCs w:val="32"/>
        </w:rPr>
      </w:pPr>
      <w:r>
        <w:rPr>
          <w:rFonts w:hint="eastAsia" w:ascii="黑体" w:hAnsi="黑体" w:eastAsia="黑体" w:cs="黑体"/>
          <w:b/>
          <w:sz w:val="32"/>
          <w:szCs w:val="32"/>
        </w:rPr>
        <w:t>前亭村抗击</w:t>
      </w:r>
      <w:r>
        <w:rPr>
          <w:rFonts w:hint="eastAsia" w:ascii="黑体" w:hAnsi="黑体" w:eastAsia="黑体" w:cs="黑体"/>
          <w:b/>
          <w:sz w:val="32"/>
          <w:szCs w:val="32"/>
          <w:u w:val="single"/>
        </w:rPr>
        <w:t xml:space="preserve">             </w:t>
      </w:r>
      <w:r>
        <w:rPr>
          <w:rFonts w:hint="eastAsia" w:ascii="黑体" w:hAnsi="黑体" w:eastAsia="黑体" w:cs="黑体"/>
          <w:b/>
          <w:sz w:val="32"/>
          <w:szCs w:val="32"/>
        </w:rPr>
        <w:t>号台风</w:t>
      </w:r>
      <w:r>
        <w:rPr>
          <w:rFonts w:hint="eastAsia" w:ascii="黑体" w:hAnsi="黑体" w:eastAsia="黑体" w:cs="黑体"/>
          <w:b/>
          <w:sz w:val="32"/>
          <w:szCs w:val="32"/>
          <w:u w:val="single"/>
        </w:rPr>
        <w:t xml:space="preserve">              </w:t>
      </w:r>
      <w:r>
        <w:rPr>
          <w:rFonts w:hint="eastAsia" w:ascii="黑体" w:hAnsi="黑体" w:eastAsia="黑体" w:cs="黑体"/>
          <w:b/>
          <w:sz w:val="32"/>
          <w:szCs w:val="32"/>
        </w:rPr>
        <w:t>抢险队名单</w:t>
      </w:r>
    </w:p>
    <w:p>
      <w:pPr>
        <w:jc w:val="center"/>
        <w:rPr>
          <w:rFonts w:hint="eastAsia"/>
          <w:b/>
          <w:sz w:val="32"/>
          <w:szCs w:val="32"/>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2912"/>
        <w:gridCol w:w="1618"/>
        <w:gridCol w:w="2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18" w:type="dxa"/>
            <w:noWrap w:val="0"/>
            <w:vAlign w:val="top"/>
          </w:tcPr>
          <w:p>
            <w:pPr>
              <w:jc w:val="center"/>
              <w:rPr>
                <w:rFonts w:hint="eastAsia" w:ascii="黑体" w:hAnsi="宋体" w:eastAsia="黑体"/>
                <w:sz w:val="28"/>
                <w:szCs w:val="28"/>
              </w:rPr>
            </w:pPr>
            <w:r>
              <w:rPr>
                <w:rFonts w:hint="eastAsia" w:ascii="黑体" w:hAnsi="宋体" w:eastAsia="黑体"/>
                <w:sz w:val="28"/>
                <w:szCs w:val="28"/>
              </w:rPr>
              <w:t>姓名</w:t>
            </w:r>
          </w:p>
        </w:tc>
        <w:tc>
          <w:tcPr>
            <w:tcW w:w="2912" w:type="dxa"/>
            <w:noWrap w:val="0"/>
            <w:vAlign w:val="top"/>
          </w:tcPr>
          <w:p>
            <w:pPr>
              <w:jc w:val="center"/>
              <w:rPr>
                <w:rFonts w:hint="eastAsia" w:ascii="黑体" w:hAnsi="宋体" w:eastAsia="黑体"/>
                <w:sz w:val="28"/>
                <w:szCs w:val="28"/>
                <w:lang w:eastAsia="zh-CN"/>
              </w:rPr>
            </w:pPr>
            <w:r>
              <w:rPr>
                <w:rFonts w:hint="eastAsia" w:ascii="黑体" w:hAnsi="宋体" w:eastAsia="黑体"/>
                <w:sz w:val="28"/>
                <w:szCs w:val="28"/>
                <w:lang w:val="en-US" w:eastAsia="zh-CN"/>
              </w:rPr>
              <w:t>备注</w:t>
            </w:r>
          </w:p>
        </w:tc>
        <w:tc>
          <w:tcPr>
            <w:tcW w:w="1618" w:type="dxa"/>
            <w:noWrap w:val="0"/>
            <w:vAlign w:val="top"/>
          </w:tcPr>
          <w:p>
            <w:pPr>
              <w:jc w:val="center"/>
              <w:rPr>
                <w:rFonts w:hint="eastAsia" w:ascii="黑体" w:hAnsi="宋体" w:eastAsia="黑体"/>
                <w:sz w:val="28"/>
                <w:szCs w:val="28"/>
              </w:rPr>
            </w:pPr>
            <w:r>
              <w:rPr>
                <w:rFonts w:hint="eastAsia" w:ascii="黑体" w:hAnsi="宋体" w:eastAsia="黑体"/>
                <w:sz w:val="28"/>
                <w:szCs w:val="28"/>
              </w:rPr>
              <w:t>姓名</w:t>
            </w:r>
          </w:p>
        </w:tc>
        <w:tc>
          <w:tcPr>
            <w:tcW w:w="2912" w:type="dxa"/>
            <w:noWrap w:val="0"/>
            <w:vAlign w:val="top"/>
          </w:tcPr>
          <w:p>
            <w:pPr>
              <w:jc w:val="center"/>
              <w:rPr>
                <w:rFonts w:hint="eastAsia" w:ascii="黑体" w:hAnsi="宋体" w:eastAsia="黑体"/>
                <w:sz w:val="28"/>
                <w:szCs w:val="28"/>
                <w:lang w:eastAsia="zh-CN"/>
              </w:rPr>
            </w:pPr>
            <w:r>
              <w:rPr>
                <w:rFonts w:hint="eastAsia" w:ascii="黑体" w:hAnsi="宋体" w:eastAsia="黑体"/>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18" w:type="dxa"/>
            <w:noWrap w:val="0"/>
            <w:vAlign w:val="top"/>
          </w:tcPr>
          <w:p>
            <w:pPr>
              <w:jc w:val="center"/>
              <w:rPr>
                <w:rFonts w:hint="eastAsia" w:ascii="宋体" w:hAnsi="宋体"/>
                <w:sz w:val="28"/>
                <w:szCs w:val="28"/>
              </w:rPr>
            </w:pPr>
            <w:r>
              <w:rPr>
                <w:rFonts w:hint="eastAsia" w:ascii="宋体" w:hAnsi="宋体"/>
                <w:sz w:val="28"/>
                <w:szCs w:val="28"/>
              </w:rPr>
              <w:t>房太国</w:t>
            </w:r>
          </w:p>
        </w:tc>
        <w:tc>
          <w:tcPr>
            <w:tcW w:w="2912" w:type="dxa"/>
            <w:noWrap w:val="0"/>
            <w:vAlign w:val="top"/>
          </w:tcPr>
          <w:p>
            <w:pPr>
              <w:jc w:val="center"/>
              <w:rPr>
                <w:rFonts w:hint="eastAsia" w:ascii="宋体" w:hAnsi="宋体"/>
                <w:sz w:val="28"/>
                <w:szCs w:val="28"/>
              </w:rPr>
            </w:pPr>
          </w:p>
        </w:tc>
        <w:tc>
          <w:tcPr>
            <w:tcW w:w="1618" w:type="dxa"/>
            <w:noWrap w:val="0"/>
            <w:vAlign w:val="top"/>
          </w:tcPr>
          <w:p>
            <w:pPr>
              <w:jc w:val="center"/>
              <w:rPr>
                <w:rFonts w:hint="eastAsia" w:ascii="宋体" w:hAnsi="宋体"/>
                <w:sz w:val="28"/>
                <w:szCs w:val="28"/>
              </w:rPr>
            </w:pPr>
            <w:r>
              <w:rPr>
                <w:rFonts w:hint="eastAsia" w:ascii="宋体" w:hAnsi="宋体"/>
                <w:sz w:val="28"/>
                <w:szCs w:val="28"/>
              </w:rPr>
              <w:t>刘继月</w:t>
            </w:r>
          </w:p>
        </w:tc>
        <w:tc>
          <w:tcPr>
            <w:tcW w:w="2912" w:type="dxa"/>
            <w:noWrap w:val="0"/>
            <w:vAlign w:val="top"/>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18" w:type="dxa"/>
            <w:noWrap w:val="0"/>
            <w:vAlign w:val="top"/>
          </w:tcPr>
          <w:p>
            <w:pPr>
              <w:jc w:val="center"/>
              <w:rPr>
                <w:rFonts w:hint="eastAsia" w:ascii="宋体" w:hAnsi="宋体"/>
                <w:sz w:val="28"/>
                <w:szCs w:val="28"/>
              </w:rPr>
            </w:pPr>
            <w:r>
              <w:rPr>
                <w:rFonts w:hint="eastAsia" w:ascii="宋体" w:hAnsi="宋体"/>
                <w:sz w:val="28"/>
                <w:szCs w:val="28"/>
              </w:rPr>
              <w:t>房文明</w:t>
            </w:r>
          </w:p>
        </w:tc>
        <w:tc>
          <w:tcPr>
            <w:tcW w:w="2912" w:type="dxa"/>
            <w:noWrap w:val="0"/>
            <w:vAlign w:val="top"/>
          </w:tcPr>
          <w:p>
            <w:pPr>
              <w:jc w:val="center"/>
              <w:rPr>
                <w:rFonts w:hint="eastAsia" w:ascii="宋体" w:hAnsi="宋体"/>
                <w:sz w:val="28"/>
                <w:szCs w:val="28"/>
              </w:rPr>
            </w:pPr>
          </w:p>
        </w:tc>
        <w:tc>
          <w:tcPr>
            <w:tcW w:w="1618" w:type="dxa"/>
            <w:noWrap w:val="0"/>
            <w:vAlign w:val="top"/>
          </w:tcPr>
          <w:p>
            <w:pPr>
              <w:jc w:val="center"/>
              <w:rPr>
                <w:rFonts w:hint="eastAsia" w:ascii="宋体" w:hAnsi="宋体"/>
                <w:sz w:val="28"/>
                <w:szCs w:val="28"/>
              </w:rPr>
            </w:pPr>
            <w:r>
              <w:rPr>
                <w:rFonts w:hint="eastAsia" w:ascii="宋体" w:hAnsi="宋体"/>
                <w:sz w:val="28"/>
                <w:szCs w:val="28"/>
              </w:rPr>
              <w:t>房明霞</w:t>
            </w:r>
          </w:p>
        </w:tc>
        <w:tc>
          <w:tcPr>
            <w:tcW w:w="2912" w:type="dxa"/>
            <w:noWrap w:val="0"/>
            <w:vAlign w:val="top"/>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18" w:type="dxa"/>
            <w:noWrap w:val="0"/>
            <w:vAlign w:val="top"/>
          </w:tcPr>
          <w:p>
            <w:pPr>
              <w:jc w:val="center"/>
              <w:rPr>
                <w:rFonts w:hint="eastAsia" w:ascii="宋体" w:hAnsi="宋体"/>
                <w:sz w:val="28"/>
                <w:szCs w:val="28"/>
              </w:rPr>
            </w:pPr>
            <w:r>
              <w:rPr>
                <w:rFonts w:hint="eastAsia" w:ascii="宋体" w:hAnsi="宋体"/>
                <w:sz w:val="28"/>
                <w:szCs w:val="28"/>
              </w:rPr>
              <w:t>林法珍</w:t>
            </w:r>
          </w:p>
        </w:tc>
        <w:tc>
          <w:tcPr>
            <w:tcW w:w="2912" w:type="dxa"/>
            <w:noWrap w:val="0"/>
            <w:vAlign w:val="top"/>
          </w:tcPr>
          <w:p>
            <w:pPr>
              <w:jc w:val="center"/>
              <w:rPr>
                <w:rFonts w:hint="eastAsia" w:ascii="宋体" w:hAnsi="宋体"/>
                <w:sz w:val="28"/>
                <w:szCs w:val="28"/>
              </w:rPr>
            </w:pPr>
          </w:p>
        </w:tc>
        <w:tc>
          <w:tcPr>
            <w:tcW w:w="1618" w:type="dxa"/>
            <w:noWrap w:val="0"/>
            <w:vAlign w:val="top"/>
          </w:tcPr>
          <w:p>
            <w:pPr>
              <w:jc w:val="center"/>
              <w:rPr>
                <w:rFonts w:hint="eastAsia" w:ascii="宋体" w:hAnsi="宋体"/>
                <w:sz w:val="28"/>
                <w:szCs w:val="28"/>
              </w:rPr>
            </w:pPr>
            <w:r>
              <w:rPr>
                <w:rFonts w:hint="eastAsia" w:ascii="宋体" w:hAnsi="宋体"/>
                <w:sz w:val="28"/>
                <w:szCs w:val="28"/>
              </w:rPr>
              <w:t>房小清</w:t>
            </w:r>
          </w:p>
        </w:tc>
        <w:tc>
          <w:tcPr>
            <w:tcW w:w="2912" w:type="dxa"/>
            <w:noWrap w:val="0"/>
            <w:vAlign w:val="top"/>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18" w:type="dxa"/>
            <w:noWrap w:val="0"/>
            <w:vAlign w:val="top"/>
          </w:tcPr>
          <w:p>
            <w:pPr>
              <w:jc w:val="center"/>
              <w:rPr>
                <w:rFonts w:hint="eastAsia" w:ascii="宋体" w:hAnsi="宋体"/>
                <w:sz w:val="28"/>
                <w:szCs w:val="28"/>
              </w:rPr>
            </w:pPr>
            <w:r>
              <w:rPr>
                <w:rFonts w:hint="eastAsia" w:ascii="宋体" w:hAnsi="宋体"/>
                <w:sz w:val="28"/>
                <w:szCs w:val="28"/>
              </w:rPr>
              <w:t>房招春</w:t>
            </w:r>
          </w:p>
        </w:tc>
        <w:tc>
          <w:tcPr>
            <w:tcW w:w="2912" w:type="dxa"/>
            <w:noWrap w:val="0"/>
            <w:vAlign w:val="top"/>
          </w:tcPr>
          <w:p>
            <w:pPr>
              <w:jc w:val="center"/>
              <w:rPr>
                <w:rFonts w:hint="eastAsia" w:ascii="宋体" w:hAnsi="宋体"/>
                <w:sz w:val="28"/>
                <w:szCs w:val="28"/>
              </w:rPr>
            </w:pPr>
          </w:p>
        </w:tc>
        <w:tc>
          <w:tcPr>
            <w:tcW w:w="1618" w:type="dxa"/>
            <w:noWrap w:val="0"/>
            <w:vAlign w:val="top"/>
          </w:tcPr>
          <w:p>
            <w:pPr>
              <w:jc w:val="center"/>
              <w:rPr>
                <w:rFonts w:hint="eastAsia" w:ascii="宋体" w:hAnsi="宋体"/>
                <w:sz w:val="28"/>
                <w:szCs w:val="28"/>
              </w:rPr>
            </w:pPr>
            <w:r>
              <w:rPr>
                <w:rFonts w:hint="eastAsia" w:ascii="宋体" w:hAnsi="宋体"/>
                <w:sz w:val="28"/>
                <w:szCs w:val="28"/>
              </w:rPr>
              <w:t>陈均顺</w:t>
            </w:r>
          </w:p>
        </w:tc>
        <w:tc>
          <w:tcPr>
            <w:tcW w:w="2912" w:type="dxa"/>
            <w:noWrap w:val="0"/>
            <w:vAlign w:val="top"/>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18" w:type="dxa"/>
            <w:noWrap w:val="0"/>
            <w:vAlign w:val="top"/>
          </w:tcPr>
          <w:p>
            <w:pPr>
              <w:jc w:val="center"/>
              <w:rPr>
                <w:rFonts w:hint="eastAsia" w:ascii="宋体" w:hAnsi="宋体"/>
                <w:sz w:val="28"/>
                <w:szCs w:val="28"/>
              </w:rPr>
            </w:pPr>
            <w:r>
              <w:rPr>
                <w:rFonts w:hint="eastAsia" w:ascii="宋体" w:hAnsi="宋体"/>
                <w:sz w:val="28"/>
                <w:szCs w:val="28"/>
              </w:rPr>
              <w:t>房招平</w:t>
            </w:r>
          </w:p>
        </w:tc>
        <w:tc>
          <w:tcPr>
            <w:tcW w:w="2912" w:type="dxa"/>
            <w:noWrap w:val="0"/>
            <w:vAlign w:val="top"/>
          </w:tcPr>
          <w:p>
            <w:pPr>
              <w:jc w:val="center"/>
              <w:rPr>
                <w:rFonts w:hint="eastAsia" w:ascii="宋体" w:hAnsi="宋体"/>
                <w:sz w:val="28"/>
                <w:szCs w:val="28"/>
              </w:rPr>
            </w:pPr>
          </w:p>
        </w:tc>
        <w:tc>
          <w:tcPr>
            <w:tcW w:w="1618" w:type="dxa"/>
            <w:noWrap w:val="0"/>
            <w:vAlign w:val="top"/>
          </w:tcPr>
          <w:p>
            <w:pPr>
              <w:jc w:val="center"/>
              <w:rPr>
                <w:rFonts w:hint="eastAsia" w:ascii="宋体" w:hAnsi="宋体"/>
                <w:sz w:val="28"/>
                <w:szCs w:val="28"/>
              </w:rPr>
            </w:pPr>
            <w:r>
              <w:rPr>
                <w:rFonts w:hint="eastAsia" w:ascii="宋体" w:hAnsi="宋体"/>
                <w:sz w:val="28"/>
                <w:szCs w:val="28"/>
              </w:rPr>
              <w:t>陈玉平</w:t>
            </w:r>
          </w:p>
        </w:tc>
        <w:tc>
          <w:tcPr>
            <w:tcW w:w="2912" w:type="dxa"/>
            <w:noWrap w:val="0"/>
            <w:vAlign w:val="top"/>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18" w:type="dxa"/>
            <w:noWrap w:val="0"/>
            <w:vAlign w:val="top"/>
          </w:tcPr>
          <w:p>
            <w:pPr>
              <w:jc w:val="center"/>
              <w:rPr>
                <w:rFonts w:hint="eastAsia" w:ascii="宋体" w:hAnsi="宋体"/>
                <w:sz w:val="28"/>
                <w:szCs w:val="28"/>
              </w:rPr>
            </w:pPr>
            <w:r>
              <w:rPr>
                <w:rFonts w:hint="eastAsia" w:ascii="宋体" w:hAnsi="宋体"/>
                <w:sz w:val="28"/>
                <w:szCs w:val="28"/>
              </w:rPr>
              <w:t>林芳良</w:t>
            </w:r>
          </w:p>
        </w:tc>
        <w:tc>
          <w:tcPr>
            <w:tcW w:w="2912" w:type="dxa"/>
            <w:noWrap w:val="0"/>
            <w:vAlign w:val="top"/>
          </w:tcPr>
          <w:p>
            <w:pPr>
              <w:jc w:val="center"/>
              <w:rPr>
                <w:rFonts w:hint="eastAsia" w:ascii="宋体" w:hAnsi="宋体"/>
                <w:sz w:val="28"/>
                <w:szCs w:val="28"/>
              </w:rPr>
            </w:pPr>
          </w:p>
        </w:tc>
        <w:tc>
          <w:tcPr>
            <w:tcW w:w="1618" w:type="dxa"/>
            <w:noWrap w:val="0"/>
            <w:vAlign w:val="top"/>
          </w:tcPr>
          <w:p>
            <w:pPr>
              <w:jc w:val="center"/>
              <w:rPr>
                <w:rFonts w:hint="eastAsia" w:ascii="宋体" w:hAnsi="宋体"/>
                <w:sz w:val="28"/>
                <w:szCs w:val="28"/>
              </w:rPr>
            </w:pPr>
            <w:r>
              <w:rPr>
                <w:rFonts w:hint="eastAsia" w:ascii="宋体" w:hAnsi="宋体"/>
                <w:sz w:val="28"/>
                <w:szCs w:val="28"/>
              </w:rPr>
              <w:t>林明宗</w:t>
            </w:r>
          </w:p>
        </w:tc>
        <w:tc>
          <w:tcPr>
            <w:tcW w:w="2912" w:type="dxa"/>
            <w:noWrap w:val="0"/>
            <w:vAlign w:val="top"/>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18" w:type="dxa"/>
            <w:noWrap w:val="0"/>
            <w:vAlign w:val="top"/>
          </w:tcPr>
          <w:p>
            <w:pPr>
              <w:jc w:val="center"/>
              <w:rPr>
                <w:rFonts w:hint="eastAsia" w:ascii="宋体" w:hAnsi="宋体"/>
                <w:sz w:val="28"/>
                <w:szCs w:val="28"/>
              </w:rPr>
            </w:pPr>
            <w:r>
              <w:rPr>
                <w:rFonts w:hint="eastAsia" w:ascii="宋体" w:hAnsi="宋体"/>
                <w:sz w:val="28"/>
                <w:szCs w:val="28"/>
              </w:rPr>
              <w:t>林荣琴</w:t>
            </w:r>
          </w:p>
        </w:tc>
        <w:tc>
          <w:tcPr>
            <w:tcW w:w="2912" w:type="dxa"/>
            <w:noWrap w:val="0"/>
            <w:vAlign w:val="top"/>
          </w:tcPr>
          <w:p>
            <w:pPr>
              <w:jc w:val="center"/>
              <w:rPr>
                <w:rFonts w:hint="eastAsia" w:ascii="宋体" w:hAnsi="宋体"/>
                <w:sz w:val="28"/>
                <w:szCs w:val="28"/>
              </w:rPr>
            </w:pPr>
          </w:p>
        </w:tc>
        <w:tc>
          <w:tcPr>
            <w:tcW w:w="1618" w:type="dxa"/>
            <w:noWrap w:val="0"/>
            <w:vAlign w:val="top"/>
          </w:tcPr>
          <w:p>
            <w:pPr>
              <w:jc w:val="center"/>
              <w:rPr>
                <w:rFonts w:hint="eastAsia" w:ascii="宋体" w:hAnsi="宋体"/>
                <w:sz w:val="28"/>
                <w:szCs w:val="28"/>
              </w:rPr>
            </w:pPr>
            <w:r>
              <w:rPr>
                <w:rFonts w:hint="eastAsia" w:ascii="宋体" w:hAnsi="宋体"/>
                <w:sz w:val="28"/>
                <w:szCs w:val="28"/>
              </w:rPr>
              <w:t>林明辉</w:t>
            </w:r>
          </w:p>
        </w:tc>
        <w:tc>
          <w:tcPr>
            <w:tcW w:w="2912" w:type="dxa"/>
            <w:noWrap w:val="0"/>
            <w:vAlign w:val="top"/>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18" w:type="dxa"/>
            <w:noWrap w:val="0"/>
            <w:vAlign w:val="top"/>
          </w:tcPr>
          <w:p>
            <w:pPr>
              <w:jc w:val="center"/>
              <w:rPr>
                <w:rFonts w:hint="eastAsia" w:ascii="宋体" w:hAnsi="宋体"/>
                <w:sz w:val="28"/>
                <w:szCs w:val="28"/>
              </w:rPr>
            </w:pPr>
            <w:r>
              <w:rPr>
                <w:rFonts w:hint="eastAsia" w:ascii="宋体" w:hAnsi="宋体"/>
                <w:sz w:val="28"/>
                <w:szCs w:val="28"/>
              </w:rPr>
              <w:t>陈辉洪</w:t>
            </w:r>
          </w:p>
        </w:tc>
        <w:tc>
          <w:tcPr>
            <w:tcW w:w="2912" w:type="dxa"/>
            <w:noWrap w:val="0"/>
            <w:vAlign w:val="top"/>
          </w:tcPr>
          <w:p>
            <w:pPr>
              <w:jc w:val="center"/>
              <w:rPr>
                <w:rFonts w:hint="eastAsia" w:ascii="宋体" w:hAnsi="宋体"/>
                <w:sz w:val="28"/>
                <w:szCs w:val="28"/>
              </w:rPr>
            </w:pPr>
          </w:p>
        </w:tc>
        <w:tc>
          <w:tcPr>
            <w:tcW w:w="1618" w:type="dxa"/>
            <w:noWrap w:val="0"/>
            <w:vAlign w:val="top"/>
          </w:tcPr>
          <w:p>
            <w:pPr>
              <w:jc w:val="center"/>
              <w:rPr>
                <w:rFonts w:hint="eastAsia" w:ascii="宋体" w:hAnsi="宋体"/>
                <w:sz w:val="28"/>
                <w:szCs w:val="28"/>
              </w:rPr>
            </w:pPr>
            <w:r>
              <w:rPr>
                <w:rFonts w:hint="eastAsia" w:ascii="宋体" w:hAnsi="宋体"/>
                <w:sz w:val="28"/>
                <w:szCs w:val="28"/>
              </w:rPr>
              <w:t>房太民</w:t>
            </w:r>
          </w:p>
        </w:tc>
        <w:tc>
          <w:tcPr>
            <w:tcW w:w="2912" w:type="dxa"/>
            <w:noWrap w:val="0"/>
            <w:vAlign w:val="top"/>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18" w:type="dxa"/>
            <w:noWrap w:val="0"/>
            <w:vAlign w:val="top"/>
          </w:tcPr>
          <w:p>
            <w:pPr>
              <w:jc w:val="center"/>
              <w:rPr>
                <w:rFonts w:hint="eastAsia" w:ascii="宋体" w:hAnsi="宋体"/>
                <w:sz w:val="28"/>
                <w:szCs w:val="28"/>
              </w:rPr>
            </w:pPr>
            <w:r>
              <w:rPr>
                <w:rFonts w:hint="eastAsia" w:ascii="宋体" w:hAnsi="宋体"/>
                <w:sz w:val="28"/>
                <w:szCs w:val="28"/>
              </w:rPr>
              <w:t>陈爱文</w:t>
            </w:r>
          </w:p>
        </w:tc>
        <w:tc>
          <w:tcPr>
            <w:tcW w:w="2912" w:type="dxa"/>
            <w:noWrap w:val="0"/>
            <w:vAlign w:val="top"/>
          </w:tcPr>
          <w:p>
            <w:pPr>
              <w:jc w:val="center"/>
              <w:rPr>
                <w:rFonts w:hint="eastAsia" w:ascii="宋体" w:hAnsi="宋体"/>
                <w:sz w:val="28"/>
                <w:szCs w:val="28"/>
              </w:rPr>
            </w:pPr>
          </w:p>
        </w:tc>
        <w:tc>
          <w:tcPr>
            <w:tcW w:w="1618" w:type="dxa"/>
            <w:noWrap w:val="0"/>
            <w:vAlign w:val="top"/>
          </w:tcPr>
          <w:p>
            <w:pPr>
              <w:jc w:val="center"/>
              <w:rPr>
                <w:rFonts w:hint="eastAsia" w:ascii="宋体" w:hAnsi="宋体"/>
                <w:sz w:val="28"/>
                <w:szCs w:val="28"/>
              </w:rPr>
            </w:pPr>
            <w:r>
              <w:rPr>
                <w:rFonts w:hint="eastAsia" w:ascii="宋体" w:hAnsi="宋体"/>
                <w:sz w:val="28"/>
                <w:szCs w:val="28"/>
              </w:rPr>
              <w:t>韩庆喜</w:t>
            </w:r>
          </w:p>
        </w:tc>
        <w:tc>
          <w:tcPr>
            <w:tcW w:w="2912" w:type="dxa"/>
            <w:noWrap w:val="0"/>
            <w:vAlign w:val="top"/>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18" w:type="dxa"/>
            <w:noWrap w:val="0"/>
            <w:vAlign w:val="top"/>
          </w:tcPr>
          <w:p>
            <w:pPr>
              <w:jc w:val="center"/>
              <w:rPr>
                <w:rFonts w:hint="eastAsia" w:ascii="宋体" w:hAnsi="宋体"/>
                <w:sz w:val="28"/>
                <w:szCs w:val="28"/>
              </w:rPr>
            </w:pPr>
            <w:r>
              <w:rPr>
                <w:rFonts w:hint="eastAsia" w:ascii="宋体" w:hAnsi="宋体"/>
                <w:sz w:val="28"/>
                <w:szCs w:val="28"/>
              </w:rPr>
              <w:t>房招才</w:t>
            </w:r>
          </w:p>
        </w:tc>
        <w:tc>
          <w:tcPr>
            <w:tcW w:w="2912" w:type="dxa"/>
            <w:noWrap w:val="0"/>
            <w:vAlign w:val="top"/>
          </w:tcPr>
          <w:p>
            <w:pPr>
              <w:jc w:val="center"/>
              <w:rPr>
                <w:rFonts w:hint="eastAsia" w:ascii="宋体" w:hAnsi="宋体"/>
                <w:sz w:val="28"/>
                <w:szCs w:val="28"/>
              </w:rPr>
            </w:pPr>
          </w:p>
        </w:tc>
        <w:tc>
          <w:tcPr>
            <w:tcW w:w="1618" w:type="dxa"/>
            <w:noWrap w:val="0"/>
            <w:vAlign w:val="top"/>
          </w:tcPr>
          <w:p>
            <w:pPr>
              <w:jc w:val="center"/>
              <w:rPr>
                <w:rFonts w:hint="eastAsia" w:ascii="宋体" w:hAnsi="宋体"/>
                <w:sz w:val="28"/>
                <w:szCs w:val="28"/>
              </w:rPr>
            </w:pPr>
            <w:r>
              <w:rPr>
                <w:rFonts w:hint="eastAsia" w:ascii="宋体" w:hAnsi="宋体"/>
                <w:sz w:val="28"/>
                <w:szCs w:val="28"/>
              </w:rPr>
              <w:t>陈明顺</w:t>
            </w:r>
          </w:p>
        </w:tc>
        <w:tc>
          <w:tcPr>
            <w:tcW w:w="2912" w:type="dxa"/>
            <w:noWrap w:val="0"/>
            <w:vAlign w:val="top"/>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18" w:type="dxa"/>
            <w:noWrap w:val="0"/>
            <w:vAlign w:val="top"/>
          </w:tcPr>
          <w:p>
            <w:pPr>
              <w:jc w:val="center"/>
              <w:rPr>
                <w:rFonts w:hint="eastAsia" w:ascii="宋体" w:hAnsi="宋体"/>
                <w:color w:val="auto"/>
                <w:sz w:val="28"/>
                <w:szCs w:val="28"/>
              </w:rPr>
            </w:pPr>
            <w:r>
              <w:rPr>
                <w:rFonts w:hint="eastAsia" w:ascii="宋体" w:hAnsi="宋体"/>
                <w:color w:val="auto"/>
                <w:sz w:val="28"/>
                <w:szCs w:val="28"/>
              </w:rPr>
              <w:t>陈永清</w:t>
            </w:r>
          </w:p>
        </w:tc>
        <w:tc>
          <w:tcPr>
            <w:tcW w:w="2912" w:type="dxa"/>
            <w:noWrap w:val="0"/>
            <w:vAlign w:val="top"/>
          </w:tcPr>
          <w:p>
            <w:pPr>
              <w:jc w:val="center"/>
              <w:rPr>
                <w:rFonts w:hint="eastAsia" w:ascii="宋体" w:hAnsi="宋体"/>
                <w:color w:val="auto"/>
                <w:sz w:val="28"/>
                <w:szCs w:val="28"/>
              </w:rPr>
            </w:pPr>
          </w:p>
        </w:tc>
        <w:tc>
          <w:tcPr>
            <w:tcW w:w="1618" w:type="dxa"/>
            <w:noWrap w:val="0"/>
            <w:vAlign w:val="top"/>
          </w:tcPr>
          <w:p>
            <w:pPr>
              <w:jc w:val="center"/>
              <w:rPr>
                <w:rFonts w:hint="eastAsia" w:ascii="宋体" w:hAnsi="宋体"/>
                <w:color w:val="auto"/>
                <w:sz w:val="28"/>
                <w:szCs w:val="28"/>
              </w:rPr>
            </w:pPr>
            <w:r>
              <w:rPr>
                <w:rFonts w:hint="eastAsia" w:ascii="宋体" w:hAnsi="宋体"/>
                <w:color w:val="auto"/>
                <w:sz w:val="28"/>
                <w:szCs w:val="28"/>
                <w:lang w:val="en-US" w:eastAsia="zh-CN"/>
              </w:rPr>
              <w:t>张温娥</w:t>
            </w:r>
          </w:p>
        </w:tc>
        <w:tc>
          <w:tcPr>
            <w:tcW w:w="2912" w:type="dxa"/>
            <w:noWrap w:val="0"/>
            <w:vAlign w:val="top"/>
          </w:tcPr>
          <w:p>
            <w:pPr>
              <w:jc w:val="cente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18" w:type="dxa"/>
            <w:noWrap w:val="0"/>
            <w:vAlign w:val="center"/>
          </w:tcPr>
          <w:p>
            <w:pPr>
              <w:jc w:val="center"/>
              <w:rPr>
                <w:rFonts w:hint="eastAsia" w:ascii="宋体" w:hAnsi="宋体"/>
                <w:color w:val="auto"/>
                <w:kern w:val="2"/>
                <w:sz w:val="28"/>
                <w:szCs w:val="28"/>
                <w:lang w:val="en-US" w:eastAsia="zh-CN" w:bidi="ar-SA"/>
              </w:rPr>
            </w:pPr>
            <w:r>
              <w:rPr>
                <w:rFonts w:hint="eastAsia"/>
                <w:color w:val="auto"/>
                <w:sz w:val="28"/>
                <w:szCs w:val="28"/>
              </w:rPr>
              <w:t>刘燕燕</w:t>
            </w:r>
          </w:p>
        </w:tc>
        <w:tc>
          <w:tcPr>
            <w:tcW w:w="2912" w:type="dxa"/>
            <w:noWrap w:val="0"/>
            <w:vAlign w:val="center"/>
          </w:tcPr>
          <w:p>
            <w:pPr>
              <w:jc w:val="center"/>
              <w:rPr>
                <w:rFonts w:hint="eastAsia" w:ascii="宋体" w:hAnsi="宋体"/>
                <w:color w:val="auto"/>
                <w:kern w:val="2"/>
                <w:sz w:val="28"/>
                <w:szCs w:val="28"/>
                <w:lang w:val="en-US" w:eastAsia="zh-CN" w:bidi="ar-SA"/>
              </w:rPr>
            </w:pPr>
          </w:p>
        </w:tc>
        <w:tc>
          <w:tcPr>
            <w:tcW w:w="1618" w:type="dxa"/>
            <w:noWrap w:val="0"/>
            <w:vAlign w:val="top"/>
          </w:tcPr>
          <w:p>
            <w:pPr>
              <w:jc w:val="center"/>
              <w:rPr>
                <w:rFonts w:hint="eastAsia" w:ascii="宋体" w:hAnsi="宋体"/>
                <w:color w:val="auto"/>
                <w:sz w:val="28"/>
                <w:szCs w:val="28"/>
              </w:rPr>
            </w:pPr>
            <w:r>
              <w:rPr>
                <w:rFonts w:hint="eastAsia" w:ascii="宋体" w:hAnsi="宋体"/>
                <w:color w:val="auto"/>
                <w:sz w:val="28"/>
                <w:szCs w:val="28"/>
              </w:rPr>
              <w:t>陈讯</w:t>
            </w:r>
          </w:p>
        </w:tc>
        <w:tc>
          <w:tcPr>
            <w:tcW w:w="2912" w:type="dxa"/>
            <w:noWrap w:val="0"/>
            <w:vAlign w:val="top"/>
          </w:tcPr>
          <w:p>
            <w:pPr>
              <w:jc w:val="center"/>
              <w:rPr>
                <w:rFonts w:hint="eastAsia"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0" w:type="dxa"/>
            <w:gridSpan w:val="4"/>
            <w:noWrap w:val="0"/>
            <w:vAlign w:val="top"/>
          </w:tcPr>
          <w:p>
            <w:pPr>
              <w:rPr>
                <w:rFonts w:hint="eastAsia" w:ascii="宋体" w:hAnsi="宋体"/>
                <w:sz w:val="28"/>
                <w:szCs w:val="28"/>
              </w:rPr>
            </w:pPr>
            <w:r>
              <w:rPr>
                <w:rFonts w:hint="eastAsia" w:ascii="宋体" w:hAnsi="宋体"/>
                <w:sz w:val="28"/>
                <w:szCs w:val="28"/>
              </w:rPr>
              <w:t>铜锣长：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0" w:type="dxa"/>
            <w:gridSpan w:val="4"/>
            <w:noWrap w:val="0"/>
            <w:vAlign w:val="top"/>
          </w:tcPr>
          <w:p>
            <w:pPr>
              <w:rPr>
                <w:rFonts w:hint="eastAsia" w:ascii="宋体" w:hAnsi="宋体"/>
                <w:sz w:val="28"/>
                <w:szCs w:val="28"/>
              </w:rPr>
            </w:pPr>
            <w:r>
              <w:rPr>
                <w:rFonts w:hint="eastAsia" w:ascii="宋体" w:hAnsi="宋体"/>
                <w:sz w:val="28"/>
                <w:szCs w:val="28"/>
              </w:rPr>
              <w:t>前亭自然村   陈明顺  87760992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0" w:type="dxa"/>
            <w:gridSpan w:val="4"/>
            <w:noWrap w:val="0"/>
            <w:vAlign w:val="top"/>
          </w:tcPr>
          <w:p>
            <w:pPr>
              <w:rPr>
                <w:rFonts w:hint="eastAsia" w:ascii="宋体" w:hAnsi="宋体"/>
                <w:sz w:val="28"/>
                <w:szCs w:val="28"/>
              </w:rPr>
            </w:pPr>
            <w:r>
              <w:rPr>
                <w:rFonts w:hint="eastAsia" w:ascii="宋体" w:hAnsi="宋体"/>
                <w:sz w:val="28"/>
                <w:szCs w:val="28"/>
              </w:rPr>
              <w:t xml:space="preserve">龙厝自然村   林大宗  87766150     </w:t>
            </w:r>
          </w:p>
        </w:tc>
      </w:tr>
    </w:tbl>
    <w:p>
      <w:pPr>
        <w:rPr>
          <w:rFonts w:hint="eastAsia" w:ascii="黑体" w:eastAsia="黑体"/>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ascii="黑体" w:hAnsi="黑体" w:eastAsia="黑体" w:cs="黑体"/>
          <w:bCs/>
          <w:sz w:val="32"/>
          <w:szCs w:val="32"/>
        </w:rPr>
      </w:pPr>
      <w:r>
        <w:rPr>
          <w:rFonts w:hint="eastAsia" w:ascii="黑体" w:hAnsi="黑体" w:eastAsia="黑体" w:cs="黑体"/>
          <w:bCs/>
          <w:sz w:val="32"/>
          <w:szCs w:val="32"/>
        </w:rPr>
        <w:t>表5：</w:t>
      </w:r>
    </w:p>
    <w:p>
      <w:pPr>
        <w:jc w:val="center"/>
        <w:rPr>
          <w:rFonts w:hint="eastAsia" w:ascii="方正小标宋简体" w:hAnsi="华文中宋" w:eastAsia="方正小标宋简体" w:cs="宋体"/>
          <w:bCs/>
          <w:kern w:val="0"/>
          <w:sz w:val="36"/>
          <w:szCs w:val="36"/>
        </w:rPr>
      </w:pPr>
      <w:r>
        <w:rPr>
          <w:rFonts w:hint="eastAsia" w:ascii="方正小标宋简体" w:hAnsi="华文中宋" w:eastAsia="方正小标宋简体" w:cs="宋体"/>
          <w:bCs/>
          <w:kern w:val="0"/>
          <w:sz w:val="36"/>
          <w:szCs w:val="36"/>
        </w:rPr>
        <w:t>202</w:t>
      </w:r>
      <w:r>
        <w:rPr>
          <w:rFonts w:hint="eastAsia" w:ascii="方正小标宋简体" w:hAnsi="华文中宋" w:eastAsia="方正小标宋简体" w:cs="宋体"/>
          <w:bCs/>
          <w:kern w:val="0"/>
          <w:sz w:val="36"/>
          <w:szCs w:val="36"/>
          <w:lang w:val="en-US" w:eastAsia="zh-CN"/>
        </w:rPr>
        <w:t>3</w:t>
      </w:r>
      <w:r>
        <w:rPr>
          <w:rFonts w:hint="eastAsia" w:ascii="方正小标宋简体" w:hAnsi="华文中宋" w:eastAsia="方正小标宋简体" w:cs="宋体"/>
          <w:bCs/>
          <w:kern w:val="0"/>
          <w:sz w:val="36"/>
          <w:szCs w:val="36"/>
        </w:rPr>
        <w:t>年前亭村渔业船抗抬风暴潮编队与安全责任人</w:t>
      </w:r>
    </w:p>
    <w:p>
      <w:pPr>
        <w:jc w:val="center"/>
        <w:rPr>
          <w:rFonts w:ascii="宋体" w:hAnsi="宋体"/>
          <w:b/>
          <w:sz w:val="28"/>
          <w:szCs w:val="28"/>
        </w:rPr>
      </w:pPr>
      <w:r>
        <w:rPr>
          <w:rFonts w:hint="eastAsia" w:ascii="宋体" w:hAnsi="宋体"/>
          <w:b/>
          <w:sz w:val="28"/>
          <w:szCs w:val="28"/>
        </w:rPr>
        <w:t>前亭村8船渔船，安全总负责人：房文明</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54"/>
        <w:gridCol w:w="1198"/>
        <w:gridCol w:w="991"/>
        <w:gridCol w:w="1153"/>
        <w:gridCol w:w="812"/>
        <w:gridCol w:w="598"/>
        <w:gridCol w:w="236"/>
        <w:gridCol w:w="709"/>
        <w:gridCol w:w="899"/>
        <w:gridCol w:w="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61" w:type="dxa"/>
            <w:noWrap w:val="0"/>
            <w:vAlign w:val="center"/>
          </w:tcPr>
          <w:p>
            <w:pPr>
              <w:jc w:val="center"/>
              <w:rPr>
                <w:rFonts w:hint="eastAsia" w:ascii="宋体" w:hAnsi="宋体"/>
                <w:b/>
                <w:sz w:val="24"/>
              </w:rPr>
            </w:pPr>
            <w:r>
              <w:rPr>
                <w:rFonts w:hint="eastAsia" w:ascii="宋体" w:hAnsi="宋体"/>
                <w:b/>
                <w:sz w:val="24"/>
              </w:rPr>
              <w:t>队、领队</w:t>
            </w:r>
          </w:p>
        </w:tc>
        <w:tc>
          <w:tcPr>
            <w:tcW w:w="654" w:type="dxa"/>
            <w:noWrap w:val="0"/>
            <w:vAlign w:val="center"/>
          </w:tcPr>
          <w:p>
            <w:pPr>
              <w:jc w:val="center"/>
              <w:rPr>
                <w:rFonts w:hint="eastAsia" w:ascii="宋体" w:hAnsi="宋体"/>
                <w:b/>
                <w:sz w:val="24"/>
              </w:rPr>
            </w:pPr>
            <w:r>
              <w:rPr>
                <w:rFonts w:hint="eastAsia" w:ascii="宋体" w:hAnsi="宋体"/>
                <w:b/>
                <w:sz w:val="24"/>
              </w:rPr>
              <w:t>安全责任人</w:t>
            </w:r>
          </w:p>
        </w:tc>
        <w:tc>
          <w:tcPr>
            <w:tcW w:w="1198" w:type="dxa"/>
            <w:noWrap w:val="0"/>
            <w:vAlign w:val="center"/>
          </w:tcPr>
          <w:p>
            <w:pPr>
              <w:jc w:val="center"/>
              <w:rPr>
                <w:rFonts w:hint="eastAsia" w:ascii="宋体" w:hAnsi="宋体"/>
                <w:b/>
                <w:sz w:val="24"/>
              </w:rPr>
            </w:pPr>
            <w:r>
              <w:rPr>
                <w:rFonts w:hint="eastAsia" w:ascii="宋体" w:hAnsi="宋体"/>
                <w:b/>
                <w:sz w:val="24"/>
              </w:rPr>
              <w:t>船长</w:t>
            </w:r>
          </w:p>
        </w:tc>
        <w:tc>
          <w:tcPr>
            <w:tcW w:w="991" w:type="dxa"/>
            <w:noWrap w:val="0"/>
            <w:vAlign w:val="center"/>
          </w:tcPr>
          <w:p>
            <w:pPr>
              <w:jc w:val="center"/>
              <w:rPr>
                <w:rFonts w:hint="eastAsia" w:ascii="宋体" w:hAnsi="宋体"/>
                <w:b/>
                <w:sz w:val="24"/>
              </w:rPr>
            </w:pPr>
            <w:r>
              <w:rPr>
                <w:rFonts w:hint="eastAsia" w:ascii="宋体" w:hAnsi="宋体"/>
                <w:b/>
                <w:sz w:val="24"/>
              </w:rPr>
              <w:t>船号</w:t>
            </w:r>
          </w:p>
        </w:tc>
        <w:tc>
          <w:tcPr>
            <w:tcW w:w="1153" w:type="dxa"/>
            <w:noWrap w:val="0"/>
            <w:vAlign w:val="center"/>
          </w:tcPr>
          <w:p>
            <w:pPr>
              <w:jc w:val="center"/>
              <w:rPr>
                <w:rFonts w:hint="eastAsia" w:ascii="宋体" w:hAnsi="宋体"/>
                <w:b/>
                <w:sz w:val="24"/>
              </w:rPr>
            </w:pPr>
            <w:r>
              <w:rPr>
                <w:rFonts w:hint="eastAsia" w:ascii="宋体" w:hAnsi="宋体"/>
                <w:b/>
                <w:sz w:val="24"/>
              </w:rPr>
              <w:t>队、领队</w:t>
            </w:r>
          </w:p>
        </w:tc>
        <w:tc>
          <w:tcPr>
            <w:tcW w:w="812" w:type="dxa"/>
            <w:noWrap w:val="0"/>
            <w:vAlign w:val="center"/>
          </w:tcPr>
          <w:p>
            <w:pPr>
              <w:jc w:val="center"/>
              <w:rPr>
                <w:rFonts w:hint="eastAsia" w:ascii="宋体" w:hAnsi="宋体"/>
                <w:b/>
                <w:sz w:val="24"/>
              </w:rPr>
            </w:pPr>
            <w:r>
              <w:rPr>
                <w:rFonts w:hint="eastAsia" w:ascii="宋体" w:hAnsi="宋体"/>
                <w:b/>
                <w:sz w:val="24"/>
              </w:rPr>
              <w:t>安全责任人</w:t>
            </w:r>
          </w:p>
        </w:tc>
        <w:tc>
          <w:tcPr>
            <w:tcW w:w="598" w:type="dxa"/>
            <w:noWrap w:val="0"/>
            <w:vAlign w:val="center"/>
          </w:tcPr>
          <w:p>
            <w:pPr>
              <w:jc w:val="center"/>
              <w:rPr>
                <w:rFonts w:hint="eastAsia" w:ascii="宋体" w:hAnsi="宋体"/>
                <w:b/>
                <w:sz w:val="24"/>
              </w:rPr>
            </w:pPr>
            <w:r>
              <w:rPr>
                <w:rFonts w:hint="eastAsia" w:ascii="宋体" w:hAnsi="宋体"/>
                <w:b/>
                <w:sz w:val="24"/>
              </w:rPr>
              <w:t>船长</w:t>
            </w:r>
          </w:p>
        </w:tc>
        <w:tc>
          <w:tcPr>
            <w:tcW w:w="945" w:type="dxa"/>
            <w:gridSpan w:val="2"/>
            <w:noWrap w:val="0"/>
            <w:vAlign w:val="center"/>
          </w:tcPr>
          <w:p>
            <w:pPr>
              <w:jc w:val="center"/>
              <w:rPr>
                <w:rFonts w:hint="eastAsia" w:ascii="宋体" w:hAnsi="宋体"/>
                <w:b/>
                <w:sz w:val="24"/>
              </w:rPr>
            </w:pPr>
            <w:r>
              <w:rPr>
                <w:rFonts w:hint="eastAsia" w:ascii="宋体" w:hAnsi="宋体"/>
                <w:b/>
                <w:sz w:val="24"/>
              </w:rPr>
              <w:t>船号</w:t>
            </w:r>
          </w:p>
        </w:tc>
        <w:tc>
          <w:tcPr>
            <w:tcW w:w="992" w:type="dxa"/>
            <w:gridSpan w:val="2"/>
            <w:noWrap w:val="0"/>
            <w:vAlign w:val="center"/>
          </w:tcPr>
          <w:p>
            <w:pPr>
              <w:jc w:val="center"/>
              <w:rPr>
                <w:rFonts w:hint="eastAsia" w:ascii="宋体" w:hAnsi="宋体"/>
                <w:b/>
                <w:sz w:val="24"/>
              </w:rPr>
            </w:pPr>
            <w:r>
              <w:rPr>
                <w:rFonts w:hint="eastAsia" w:ascii="宋体" w:hAnsi="宋体"/>
                <w:b/>
                <w:sz w:val="24"/>
              </w:rPr>
              <w:t>住宅电话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439" w:hRule="atLeast"/>
          <w:jc w:val="center"/>
        </w:trPr>
        <w:tc>
          <w:tcPr>
            <w:tcW w:w="761" w:type="dxa"/>
            <w:vMerge w:val="restart"/>
            <w:noWrap w:val="0"/>
            <w:vAlign w:val="center"/>
          </w:tcPr>
          <w:p>
            <w:pPr>
              <w:jc w:val="center"/>
              <w:rPr>
                <w:rFonts w:hint="eastAsia" w:ascii="宋体" w:hAnsi="宋体"/>
                <w:sz w:val="24"/>
              </w:rPr>
            </w:pPr>
            <w:r>
              <w:rPr>
                <w:rFonts w:hint="eastAsia" w:ascii="宋体" w:hAnsi="宋体"/>
                <w:sz w:val="24"/>
              </w:rPr>
              <w:t>前亭村</w:t>
            </w:r>
          </w:p>
          <w:p>
            <w:pPr>
              <w:jc w:val="center"/>
              <w:rPr>
                <w:rFonts w:hint="eastAsia" w:ascii="宋体" w:hAnsi="宋体"/>
                <w:sz w:val="24"/>
              </w:rPr>
            </w:pPr>
            <w:r>
              <w:rPr>
                <w:rFonts w:hint="eastAsia" w:ascii="宋体" w:hAnsi="宋体"/>
                <w:sz w:val="24"/>
              </w:rPr>
              <w:t>1队</w:t>
            </w:r>
          </w:p>
          <w:p>
            <w:pPr>
              <w:jc w:val="center"/>
              <w:rPr>
                <w:rFonts w:hint="eastAsia" w:ascii="宋体" w:hAnsi="宋体"/>
                <w:sz w:val="24"/>
              </w:rPr>
            </w:pPr>
            <w:r>
              <w:rPr>
                <w:rFonts w:hint="eastAsia" w:ascii="宋体" w:hAnsi="宋体"/>
                <w:sz w:val="24"/>
              </w:rPr>
              <w:t>陈章凤</w:t>
            </w:r>
          </w:p>
          <w:p>
            <w:pPr>
              <w:jc w:val="center"/>
              <w:rPr>
                <w:rFonts w:hint="eastAsia" w:ascii="宋体" w:hAnsi="宋体"/>
                <w:sz w:val="24"/>
              </w:rPr>
            </w:pPr>
            <w:r>
              <w:rPr>
                <w:rFonts w:hint="eastAsia" w:ascii="宋体" w:hAnsi="宋体"/>
                <w:sz w:val="24"/>
              </w:rPr>
              <w:t>8艘</w:t>
            </w:r>
          </w:p>
        </w:tc>
        <w:tc>
          <w:tcPr>
            <w:tcW w:w="654" w:type="dxa"/>
            <w:vMerge w:val="restart"/>
            <w:noWrap w:val="0"/>
            <w:vAlign w:val="center"/>
          </w:tcPr>
          <w:p>
            <w:pPr>
              <w:jc w:val="center"/>
              <w:rPr>
                <w:rFonts w:ascii="宋体" w:hAnsi="宋体"/>
                <w:sz w:val="24"/>
              </w:rPr>
            </w:pPr>
            <w:r>
              <w:rPr>
                <w:rFonts w:hint="eastAsia" w:ascii="宋体" w:hAnsi="宋体"/>
                <w:sz w:val="24"/>
              </w:rPr>
              <w:t>陈讯</w:t>
            </w:r>
          </w:p>
        </w:tc>
        <w:tc>
          <w:tcPr>
            <w:tcW w:w="1198" w:type="dxa"/>
            <w:noWrap w:val="0"/>
            <w:vAlign w:val="center"/>
          </w:tcPr>
          <w:p>
            <w:pPr>
              <w:ind w:firstLine="200" w:firstLineChars="100"/>
              <w:rPr>
                <w:rFonts w:hint="eastAsia" w:ascii="宋体" w:hAnsi="宋体"/>
                <w:sz w:val="20"/>
                <w:szCs w:val="20"/>
              </w:rPr>
            </w:pPr>
            <w:r>
              <w:rPr>
                <w:rFonts w:hint="eastAsia" w:ascii="宋体" w:hAnsi="宋体"/>
                <w:sz w:val="20"/>
                <w:szCs w:val="20"/>
              </w:rPr>
              <w:t>陈章凤</w:t>
            </w:r>
          </w:p>
        </w:tc>
        <w:tc>
          <w:tcPr>
            <w:tcW w:w="991" w:type="dxa"/>
            <w:noWrap w:val="0"/>
            <w:vAlign w:val="center"/>
          </w:tcPr>
          <w:p>
            <w:pPr>
              <w:widowControl/>
              <w:jc w:val="center"/>
              <w:textAlignment w:val="center"/>
              <w:rPr>
                <w:rFonts w:hint="eastAsia" w:ascii="宋体" w:hAnsi="宋体"/>
                <w:sz w:val="20"/>
                <w:szCs w:val="20"/>
              </w:rPr>
            </w:pPr>
            <w:r>
              <w:rPr>
                <w:rFonts w:hint="eastAsia" w:ascii="宋体" w:hAnsi="宋体" w:cs="宋体"/>
                <w:kern w:val="0"/>
                <w:sz w:val="20"/>
                <w:szCs w:val="20"/>
                <w:lang w:bidi="ar"/>
              </w:rPr>
              <w:t>闽泉渔01929</w:t>
            </w:r>
          </w:p>
        </w:tc>
        <w:tc>
          <w:tcPr>
            <w:tcW w:w="1153" w:type="dxa"/>
            <w:vMerge w:val="restart"/>
            <w:noWrap w:val="0"/>
            <w:vAlign w:val="center"/>
          </w:tcPr>
          <w:p>
            <w:pPr>
              <w:jc w:val="center"/>
              <w:rPr>
                <w:rFonts w:hint="eastAsia" w:ascii="宋体" w:hAnsi="宋体"/>
                <w:sz w:val="24"/>
              </w:rPr>
            </w:pPr>
          </w:p>
        </w:tc>
        <w:tc>
          <w:tcPr>
            <w:tcW w:w="812" w:type="dxa"/>
            <w:vMerge w:val="restart"/>
            <w:noWrap w:val="0"/>
            <w:vAlign w:val="center"/>
          </w:tcPr>
          <w:p>
            <w:pPr>
              <w:jc w:val="center"/>
              <w:rPr>
                <w:rFonts w:hint="eastAsia" w:ascii="宋体" w:hAnsi="宋体"/>
                <w:sz w:val="24"/>
              </w:rPr>
            </w:pPr>
          </w:p>
        </w:tc>
        <w:tc>
          <w:tcPr>
            <w:tcW w:w="598" w:type="dxa"/>
            <w:noWrap w:val="0"/>
            <w:vAlign w:val="center"/>
          </w:tcPr>
          <w:p>
            <w:pPr>
              <w:jc w:val="center"/>
              <w:rPr>
                <w:rFonts w:hint="eastAsia" w:ascii="宋体" w:hAnsi="宋体"/>
                <w:sz w:val="24"/>
              </w:rPr>
            </w:pPr>
          </w:p>
        </w:tc>
        <w:tc>
          <w:tcPr>
            <w:tcW w:w="236" w:type="dxa"/>
            <w:noWrap w:val="0"/>
            <w:vAlign w:val="center"/>
          </w:tcPr>
          <w:p>
            <w:pPr>
              <w:jc w:val="center"/>
              <w:rPr>
                <w:rFonts w:hint="eastAsia" w:ascii="宋体" w:hAnsi="宋体"/>
                <w:sz w:val="24"/>
              </w:rPr>
            </w:pPr>
          </w:p>
        </w:tc>
        <w:tc>
          <w:tcPr>
            <w:tcW w:w="1608" w:type="dxa"/>
            <w:gridSpan w:val="2"/>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421" w:hRule="atLeast"/>
          <w:jc w:val="center"/>
        </w:trPr>
        <w:tc>
          <w:tcPr>
            <w:tcW w:w="761" w:type="dxa"/>
            <w:vMerge w:val="continue"/>
            <w:noWrap w:val="0"/>
            <w:vAlign w:val="center"/>
          </w:tcPr>
          <w:p>
            <w:pPr>
              <w:jc w:val="center"/>
              <w:rPr>
                <w:rFonts w:hint="eastAsia" w:ascii="宋体" w:hAnsi="宋体"/>
                <w:sz w:val="24"/>
              </w:rPr>
            </w:pPr>
          </w:p>
        </w:tc>
        <w:tc>
          <w:tcPr>
            <w:tcW w:w="654" w:type="dxa"/>
            <w:vMerge w:val="continue"/>
            <w:noWrap w:val="0"/>
            <w:vAlign w:val="center"/>
          </w:tcPr>
          <w:p>
            <w:pPr>
              <w:jc w:val="center"/>
              <w:rPr>
                <w:rFonts w:hint="eastAsia" w:ascii="宋体" w:hAnsi="宋体"/>
                <w:sz w:val="24"/>
              </w:rPr>
            </w:pPr>
          </w:p>
        </w:tc>
        <w:tc>
          <w:tcPr>
            <w:tcW w:w="1198" w:type="dxa"/>
            <w:noWrap w:val="0"/>
            <w:vAlign w:val="center"/>
          </w:tcPr>
          <w:p>
            <w:pPr>
              <w:jc w:val="center"/>
              <w:rPr>
                <w:rFonts w:hint="eastAsia" w:ascii="宋体" w:hAnsi="宋体"/>
                <w:sz w:val="24"/>
              </w:rPr>
            </w:pPr>
            <w:r>
              <w:rPr>
                <w:rFonts w:hint="eastAsia" w:ascii="宋体" w:hAnsi="宋体" w:cs="宋体"/>
                <w:kern w:val="0"/>
                <w:sz w:val="20"/>
                <w:szCs w:val="20"/>
                <w:lang w:bidi="ar"/>
              </w:rPr>
              <w:t>房江龙</w:t>
            </w:r>
          </w:p>
        </w:tc>
        <w:tc>
          <w:tcPr>
            <w:tcW w:w="991" w:type="dxa"/>
            <w:noWrap w:val="0"/>
            <w:vAlign w:val="center"/>
          </w:tcPr>
          <w:p>
            <w:pPr>
              <w:jc w:val="center"/>
              <w:rPr>
                <w:rFonts w:hint="eastAsia" w:ascii="宋体" w:hAnsi="宋体"/>
                <w:sz w:val="24"/>
              </w:rPr>
            </w:pPr>
            <w:r>
              <w:rPr>
                <w:rFonts w:hint="eastAsia" w:ascii="宋体" w:hAnsi="宋体" w:cs="宋体"/>
                <w:kern w:val="0"/>
                <w:sz w:val="20"/>
                <w:szCs w:val="20"/>
                <w:lang w:bidi="ar"/>
              </w:rPr>
              <w:t>闽泉渔01968</w:t>
            </w:r>
          </w:p>
        </w:tc>
        <w:tc>
          <w:tcPr>
            <w:tcW w:w="1153" w:type="dxa"/>
            <w:vMerge w:val="continue"/>
            <w:noWrap w:val="0"/>
            <w:vAlign w:val="center"/>
          </w:tcPr>
          <w:p>
            <w:pPr>
              <w:jc w:val="center"/>
              <w:rPr>
                <w:rFonts w:hint="eastAsia" w:ascii="宋体" w:hAnsi="宋体"/>
                <w:sz w:val="24"/>
              </w:rPr>
            </w:pPr>
          </w:p>
        </w:tc>
        <w:tc>
          <w:tcPr>
            <w:tcW w:w="812" w:type="dxa"/>
            <w:vMerge w:val="continue"/>
            <w:noWrap w:val="0"/>
            <w:vAlign w:val="center"/>
          </w:tcPr>
          <w:p>
            <w:pPr>
              <w:jc w:val="center"/>
              <w:rPr>
                <w:rFonts w:hint="eastAsia" w:ascii="宋体" w:hAnsi="宋体"/>
                <w:sz w:val="24"/>
              </w:rPr>
            </w:pPr>
          </w:p>
        </w:tc>
        <w:tc>
          <w:tcPr>
            <w:tcW w:w="598" w:type="dxa"/>
            <w:noWrap w:val="0"/>
            <w:vAlign w:val="center"/>
          </w:tcPr>
          <w:p>
            <w:pPr>
              <w:jc w:val="center"/>
              <w:rPr>
                <w:rFonts w:hint="eastAsia" w:ascii="宋体" w:hAnsi="宋体"/>
                <w:sz w:val="24"/>
              </w:rPr>
            </w:pPr>
          </w:p>
        </w:tc>
        <w:tc>
          <w:tcPr>
            <w:tcW w:w="236" w:type="dxa"/>
            <w:noWrap w:val="0"/>
            <w:vAlign w:val="center"/>
          </w:tcPr>
          <w:p>
            <w:pPr>
              <w:jc w:val="center"/>
              <w:rPr>
                <w:rFonts w:hint="eastAsia" w:ascii="宋体" w:hAnsi="宋体"/>
                <w:sz w:val="24"/>
              </w:rPr>
            </w:pPr>
          </w:p>
        </w:tc>
        <w:tc>
          <w:tcPr>
            <w:tcW w:w="1608" w:type="dxa"/>
            <w:gridSpan w:val="2"/>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375" w:hRule="atLeast"/>
          <w:jc w:val="center"/>
        </w:trPr>
        <w:tc>
          <w:tcPr>
            <w:tcW w:w="761" w:type="dxa"/>
            <w:vMerge w:val="continue"/>
            <w:noWrap w:val="0"/>
            <w:vAlign w:val="center"/>
          </w:tcPr>
          <w:p>
            <w:pPr>
              <w:jc w:val="center"/>
              <w:rPr>
                <w:rFonts w:hint="eastAsia" w:ascii="宋体" w:hAnsi="宋体"/>
                <w:sz w:val="24"/>
              </w:rPr>
            </w:pPr>
          </w:p>
        </w:tc>
        <w:tc>
          <w:tcPr>
            <w:tcW w:w="654" w:type="dxa"/>
            <w:vMerge w:val="continue"/>
            <w:noWrap w:val="0"/>
            <w:vAlign w:val="center"/>
          </w:tcPr>
          <w:p>
            <w:pPr>
              <w:jc w:val="center"/>
              <w:rPr>
                <w:rFonts w:hint="eastAsia" w:ascii="宋体" w:hAnsi="宋体"/>
                <w:sz w:val="24"/>
              </w:rPr>
            </w:pPr>
          </w:p>
        </w:tc>
        <w:tc>
          <w:tcPr>
            <w:tcW w:w="1198" w:type="dxa"/>
            <w:noWrap w:val="0"/>
            <w:vAlign w:val="center"/>
          </w:tcPr>
          <w:p>
            <w:pPr>
              <w:widowControl/>
              <w:jc w:val="center"/>
              <w:textAlignment w:val="center"/>
              <w:rPr>
                <w:rFonts w:hint="eastAsia" w:ascii="宋体" w:hAnsi="宋体"/>
                <w:sz w:val="24"/>
              </w:rPr>
            </w:pPr>
            <w:r>
              <w:rPr>
                <w:rFonts w:hint="eastAsia" w:ascii="宋体" w:hAnsi="宋体" w:cs="宋体"/>
                <w:kern w:val="0"/>
                <w:sz w:val="20"/>
                <w:szCs w:val="20"/>
                <w:lang w:bidi="ar"/>
              </w:rPr>
              <w:t>陈好珠</w:t>
            </w:r>
          </w:p>
        </w:tc>
        <w:tc>
          <w:tcPr>
            <w:tcW w:w="991" w:type="dxa"/>
            <w:noWrap w:val="0"/>
            <w:vAlign w:val="center"/>
          </w:tcPr>
          <w:p>
            <w:pPr>
              <w:widowControl/>
              <w:jc w:val="center"/>
              <w:textAlignment w:val="center"/>
              <w:rPr>
                <w:rFonts w:hint="eastAsia" w:ascii="宋体" w:hAnsi="宋体"/>
                <w:sz w:val="24"/>
              </w:rPr>
            </w:pPr>
            <w:r>
              <w:rPr>
                <w:rFonts w:hint="eastAsia" w:ascii="宋体" w:hAnsi="宋体" w:cs="宋体"/>
                <w:kern w:val="0"/>
                <w:sz w:val="20"/>
                <w:szCs w:val="20"/>
                <w:lang w:bidi="ar"/>
              </w:rPr>
              <w:t>闽泉渔01978</w:t>
            </w:r>
          </w:p>
        </w:tc>
        <w:tc>
          <w:tcPr>
            <w:tcW w:w="1153" w:type="dxa"/>
            <w:vMerge w:val="continue"/>
            <w:noWrap w:val="0"/>
            <w:vAlign w:val="center"/>
          </w:tcPr>
          <w:p>
            <w:pPr>
              <w:jc w:val="center"/>
              <w:rPr>
                <w:rFonts w:hint="eastAsia" w:ascii="宋体" w:hAnsi="宋体"/>
                <w:sz w:val="24"/>
              </w:rPr>
            </w:pPr>
          </w:p>
        </w:tc>
        <w:tc>
          <w:tcPr>
            <w:tcW w:w="812" w:type="dxa"/>
            <w:vMerge w:val="continue"/>
            <w:noWrap w:val="0"/>
            <w:vAlign w:val="center"/>
          </w:tcPr>
          <w:p>
            <w:pPr>
              <w:jc w:val="center"/>
              <w:rPr>
                <w:rFonts w:hint="eastAsia" w:ascii="宋体" w:hAnsi="宋体"/>
                <w:sz w:val="24"/>
              </w:rPr>
            </w:pPr>
          </w:p>
        </w:tc>
        <w:tc>
          <w:tcPr>
            <w:tcW w:w="598" w:type="dxa"/>
            <w:noWrap w:val="0"/>
            <w:vAlign w:val="center"/>
          </w:tcPr>
          <w:p>
            <w:pPr>
              <w:jc w:val="center"/>
              <w:rPr>
                <w:rFonts w:hint="eastAsia" w:ascii="宋体" w:hAnsi="宋体"/>
                <w:sz w:val="24"/>
              </w:rPr>
            </w:pPr>
          </w:p>
        </w:tc>
        <w:tc>
          <w:tcPr>
            <w:tcW w:w="236" w:type="dxa"/>
            <w:noWrap w:val="0"/>
            <w:vAlign w:val="center"/>
          </w:tcPr>
          <w:p>
            <w:pPr>
              <w:jc w:val="center"/>
              <w:rPr>
                <w:rFonts w:hint="eastAsia" w:ascii="宋体" w:hAnsi="宋体"/>
                <w:sz w:val="24"/>
              </w:rPr>
            </w:pPr>
          </w:p>
        </w:tc>
        <w:tc>
          <w:tcPr>
            <w:tcW w:w="1608" w:type="dxa"/>
            <w:gridSpan w:val="2"/>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513" w:hRule="atLeast"/>
          <w:jc w:val="center"/>
        </w:trPr>
        <w:tc>
          <w:tcPr>
            <w:tcW w:w="761" w:type="dxa"/>
            <w:vMerge w:val="continue"/>
            <w:noWrap w:val="0"/>
            <w:vAlign w:val="center"/>
          </w:tcPr>
          <w:p>
            <w:pPr>
              <w:jc w:val="center"/>
              <w:rPr>
                <w:rFonts w:hint="eastAsia" w:ascii="宋体" w:hAnsi="宋体"/>
                <w:sz w:val="24"/>
              </w:rPr>
            </w:pPr>
          </w:p>
        </w:tc>
        <w:tc>
          <w:tcPr>
            <w:tcW w:w="654" w:type="dxa"/>
            <w:vMerge w:val="continue"/>
            <w:noWrap w:val="0"/>
            <w:vAlign w:val="center"/>
          </w:tcPr>
          <w:p>
            <w:pPr>
              <w:jc w:val="center"/>
              <w:rPr>
                <w:rFonts w:hint="eastAsia" w:ascii="宋体" w:hAnsi="宋体"/>
                <w:sz w:val="24"/>
              </w:rPr>
            </w:pPr>
          </w:p>
        </w:tc>
        <w:tc>
          <w:tcPr>
            <w:tcW w:w="1198" w:type="dxa"/>
            <w:noWrap w:val="0"/>
            <w:vAlign w:val="center"/>
          </w:tcPr>
          <w:p>
            <w:pPr>
              <w:widowControl/>
              <w:jc w:val="center"/>
              <w:textAlignment w:val="center"/>
              <w:rPr>
                <w:rFonts w:hint="eastAsia" w:ascii="宋体" w:hAnsi="宋体"/>
                <w:sz w:val="24"/>
              </w:rPr>
            </w:pPr>
            <w:r>
              <w:rPr>
                <w:rFonts w:hint="eastAsia" w:ascii="宋体" w:hAnsi="宋体" w:cs="宋体"/>
                <w:kern w:val="0"/>
                <w:sz w:val="20"/>
                <w:szCs w:val="20"/>
                <w:lang w:bidi="ar"/>
              </w:rPr>
              <w:t>黄华金</w:t>
            </w:r>
          </w:p>
        </w:tc>
        <w:tc>
          <w:tcPr>
            <w:tcW w:w="991" w:type="dxa"/>
            <w:noWrap w:val="0"/>
            <w:vAlign w:val="center"/>
          </w:tcPr>
          <w:p>
            <w:pPr>
              <w:widowControl/>
              <w:jc w:val="center"/>
              <w:textAlignment w:val="center"/>
              <w:rPr>
                <w:rFonts w:hint="eastAsia" w:ascii="宋体" w:hAnsi="宋体"/>
                <w:sz w:val="24"/>
              </w:rPr>
            </w:pPr>
            <w:r>
              <w:rPr>
                <w:rFonts w:hint="eastAsia" w:ascii="宋体" w:hAnsi="宋体" w:cs="宋体"/>
                <w:kern w:val="0"/>
                <w:sz w:val="20"/>
                <w:szCs w:val="20"/>
                <w:lang w:bidi="ar"/>
              </w:rPr>
              <w:t>闽泉渔01986</w:t>
            </w:r>
          </w:p>
        </w:tc>
        <w:tc>
          <w:tcPr>
            <w:tcW w:w="1153" w:type="dxa"/>
            <w:vMerge w:val="restart"/>
            <w:noWrap w:val="0"/>
            <w:vAlign w:val="center"/>
          </w:tcPr>
          <w:p>
            <w:pPr>
              <w:jc w:val="center"/>
              <w:rPr>
                <w:rFonts w:hint="eastAsia" w:ascii="宋体" w:hAnsi="宋体"/>
                <w:sz w:val="24"/>
              </w:rPr>
            </w:pPr>
          </w:p>
        </w:tc>
        <w:tc>
          <w:tcPr>
            <w:tcW w:w="812" w:type="dxa"/>
            <w:vMerge w:val="restart"/>
            <w:noWrap w:val="0"/>
            <w:vAlign w:val="center"/>
          </w:tcPr>
          <w:p>
            <w:pPr>
              <w:jc w:val="center"/>
              <w:rPr>
                <w:rFonts w:hint="eastAsia" w:ascii="宋体" w:hAnsi="宋体"/>
                <w:sz w:val="24"/>
              </w:rPr>
            </w:pPr>
          </w:p>
        </w:tc>
        <w:tc>
          <w:tcPr>
            <w:tcW w:w="598" w:type="dxa"/>
            <w:noWrap w:val="0"/>
            <w:vAlign w:val="center"/>
          </w:tcPr>
          <w:p>
            <w:pPr>
              <w:jc w:val="center"/>
              <w:rPr>
                <w:rFonts w:hint="eastAsia" w:ascii="宋体" w:hAnsi="宋体"/>
                <w:sz w:val="24"/>
              </w:rPr>
            </w:pPr>
          </w:p>
        </w:tc>
        <w:tc>
          <w:tcPr>
            <w:tcW w:w="236" w:type="dxa"/>
            <w:noWrap w:val="0"/>
            <w:vAlign w:val="center"/>
          </w:tcPr>
          <w:p>
            <w:pPr>
              <w:jc w:val="center"/>
              <w:rPr>
                <w:rFonts w:hint="eastAsia" w:ascii="宋体" w:hAnsi="宋体"/>
                <w:sz w:val="24"/>
              </w:rPr>
            </w:pPr>
          </w:p>
        </w:tc>
        <w:tc>
          <w:tcPr>
            <w:tcW w:w="1608" w:type="dxa"/>
            <w:gridSpan w:val="2"/>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481" w:hRule="atLeast"/>
          <w:jc w:val="center"/>
        </w:trPr>
        <w:tc>
          <w:tcPr>
            <w:tcW w:w="761" w:type="dxa"/>
            <w:vMerge w:val="continue"/>
            <w:noWrap w:val="0"/>
            <w:vAlign w:val="center"/>
          </w:tcPr>
          <w:p>
            <w:pPr>
              <w:jc w:val="center"/>
              <w:rPr>
                <w:rFonts w:hint="eastAsia" w:ascii="宋体" w:hAnsi="宋体"/>
                <w:szCs w:val="21"/>
              </w:rPr>
            </w:pPr>
          </w:p>
        </w:tc>
        <w:tc>
          <w:tcPr>
            <w:tcW w:w="654" w:type="dxa"/>
            <w:vMerge w:val="continue"/>
            <w:noWrap w:val="0"/>
            <w:vAlign w:val="center"/>
          </w:tcPr>
          <w:p>
            <w:pPr>
              <w:jc w:val="center"/>
              <w:rPr>
                <w:rFonts w:hint="eastAsia" w:ascii="宋体" w:hAnsi="宋体"/>
                <w:szCs w:val="21"/>
              </w:rPr>
            </w:pPr>
          </w:p>
        </w:tc>
        <w:tc>
          <w:tcPr>
            <w:tcW w:w="1198" w:type="dxa"/>
            <w:noWrap w:val="0"/>
            <w:vAlign w:val="center"/>
          </w:tcPr>
          <w:p>
            <w:pPr>
              <w:widowControl/>
              <w:jc w:val="center"/>
              <w:textAlignment w:val="center"/>
              <w:rPr>
                <w:rFonts w:hint="eastAsia" w:ascii="宋体" w:hAnsi="宋体"/>
                <w:szCs w:val="21"/>
              </w:rPr>
            </w:pPr>
            <w:r>
              <w:rPr>
                <w:rFonts w:hint="eastAsia" w:ascii="宋体" w:hAnsi="宋体" w:cs="宋体"/>
                <w:kern w:val="0"/>
                <w:sz w:val="20"/>
                <w:szCs w:val="20"/>
                <w:lang w:bidi="ar"/>
              </w:rPr>
              <w:t>房小强</w:t>
            </w:r>
          </w:p>
        </w:tc>
        <w:tc>
          <w:tcPr>
            <w:tcW w:w="991" w:type="dxa"/>
            <w:noWrap w:val="0"/>
            <w:vAlign w:val="center"/>
          </w:tcPr>
          <w:p>
            <w:pPr>
              <w:widowControl/>
              <w:jc w:val="center"/>
              <w:textAlignment w:val="center"/>
              <w:rPr>
                <w:rFonts w:hint="eastAsia" w:ascii="宋体" w:hAnsi="宋体"/>
                <w:szCs w:val="21"/>
              </w:rPr>
            </w:pPr>
            <w:r>
              <w:rPr>
                <w:rFonts w:hint="eastAsia" w:ascii="宋体" w:hAnsi="宋体" w:cs="宋体"/>
                <w:kern w:val="0"/>
                <w:sz w:val="20"/>
                <w:szCs w:val="20"/>
                <w:lang w:bidi="ar"/>
              </w:rPr>
              <w:t>闽泉渔01988</w:t>
            </w:r>
          </w:p>
        </w:tc>
        <w:tc>
          <w:tcPr>
            <w:tcW w:w="1153" w:type="dxa"/>
            <w:vMerge w:val="continue"/>
            <w:noWrap w:val="0"/>
            <w:vAlign w:val="center"/>
          </w:tcPr>
          <w:p>
            <w:pPr>
              <w:jc w:val="center"/>
              <w:rPr>
                <w:rFonts w:hint="eastAsia" w:ascii="宋体" w:hAnsi="宋体"/>
                <w:szCs w:val="21"/>
              </w:rPr>
            </w:pPr>
          </w:p>
        </w:tc>
        <w:tc>
          <w:tcPr>
            <w:tcW w:w="812" w:type="dxa"/>
            <w:vMerge w:val="continue"/>
            <w:noWrap w:val="0"/>
            <w:vAlign w:val="center"/>
          </w:tcPr>
          <w:p>
            <w:pPr>
              <w:jc w:val="center"/>
              <w:rPr>
                <w:rFonts w:hint="eastAsia" w:ascii="宋体" w:hAnsi="宋体"/>
                <w:szCs w:val="21"/>
              </w:rPr>
            </w:pPr>
          </w:p>
        </w:tc>
        <w:tc>
          <w:tcPr>
            <w:tcW w:w="598" w:type="dxa"/>
            <w:noWrap w:val="0"/>
            <w:vAlign w:val="center"/>
          </w:tcPr>
          <w:p>
            <w:pPr>
              <w:jc w:val="center"/>
              <w:rPr>
                <w:rFonts w:hint="eastAsia" w:ascii="宋体" w:hAnsi="宋体"/>
                <w:szCs w:val="21"/>
              </w:rPr>
            </w:pPr>
          </w:p>
        </w:tc>
        <w:tc>
          <w:tcPr>
            <w:tcW w:w="236" w:type="dxa"/>
            <w:noWrap w:val="0"/>
            <w:vAlign w:val="center"/>
          </w:tcPr>
          <w:p>
            <w:pPr>
              <w:jc w:val="center"/>
              <w:rPr>
                <w:rFonts w:hint="eastAsia" w:ascii="宋体" w:hAnsi="宋体"/>
                <w:szCs w:val="21"/>
              </w:rPr>
            </w:pPr>
          </w:p>
        </w:tc>
        <w:tc>
          <w:tcPr>
            <w:tcW w:w="1608"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619" w:hRule="atLeast"/>
          <w:jc w:val="center"/>
        </w:trPr>
        <w:tc>
          <w:tcPr>
            <w:tcW w:w="761" w:type="dxa"/>
            <w:vMerge w:val="continue"/>
            <w:noWrap w:val="0"/>
            <w:vAlign w:val="center"/>
          </w:tcPr>
          <w:p>
            <w:pPr>
              <w:jc w:val="center"/>
              <w:rPr>
                <w:rFonts w:hint="eastAsia" w:ascii="宋体" w:hAnsi="宋体"/>
                <w:szCs w:val="21"/>
              </w:rPr>
            </w:pPr>
          </w:p>
        </w:tc>
        <w:tc>
          <w:tcPr>
            <w:tcW w:w="654" w:type="dxa"/>
            <w:vMerge w:val="continue"/>
            <w:noWrap w:val="0"/>
            <w:vAlign w:val="center"/>
          </w:tcPr>
          <w:p>
            <w:pPr>
              <w:jc w:val="center"/>
              <w:rPr>
                <w:rFonts w:hint="eastAsia" w:ascii="宋体" w:hAnsi="宋体"/>
                <w:szCs w:val="21"/>
              </w:rPr>
            </w:pPr>
          </w:p>
        </w:tc>
        <w:tc>
          <w:tcPr>
            <w:tcW w:w="1198" w:type="dxa"/>
            <w:noWrap w:val="0"/>
            <w:vAlign w:val="center"/>
          </w:tcPr>
          <w:p>
            <w:pPr>
              <w:widowControl/>
              <w:jc w:val="center"/>
              <w:textAlignment w:val="center"/>
              <w:rPr>
                <w:rFonts w:hint="eastAsia" w:ascii="宋体" w:hAnsi="宋体"/>
                <w:szCs w:val="21"/>
              </w:rPr>
            </w:pPr>
            <w:r>
              <w:rPr>
                <w:rFonts w:hint="eastAsia" w:ascii="宋体" w:hAnsi="宋体" w:cs="宋体"/>
                <w:kern w:val="0"/>
                <w:sz w:val="20"/>
                <w:szCs w:val="20"/>
                <w:lang w:bidi="ar"/>
              </w:rPr>
              <w:t>陈建坤</w:t>
            </w:r>
          </w:p>
        </w:tc>
        <w:tc>
          <w:tcPr>
            <w:tcW w:w="991" w:type="dxa"/>
            <w:noWrap w:val="0"/>
            <w:vAlign w:val="center"/>
          </w:tcPr>
          <w:p>
            <w:pPr>
              <w:widowControl/>
              <w:jc w:val="center"/>
              <w:textAlignment w:val="center"/>
              <w:rPr>
                <w:rFonts w:hint="eastAsia" w:ascii="宋体" w:hAnsi="宋体"/>
                <w:szCs w:val="21"/>
              </w:rPr>
            </w:pPr>
            <w:r>
              <w:rPr>
                <w:rFonts w:hint="eastAsia" w:ascii="宋体" w:hAnsi="宋体" w:cs="宋体"/>
                <w:kern w:val="0"/>
                <w:sz w:val="20"/>
                <w:szCs w:val="20"/>
                <w:lang w:bidi="ar"/>
              </w:rPr>
              <w:t>闽泉渔01989</w:t>
            </w:r>
          </w:p>
        </w:tc>
        <w:tc>
          <w:tcPr>
            <w:tcW w:w="1153" w:type="dxa"/>
            <w:vMerge w:val="continue"/>
            <w:noWrap w:val="0"/>
            <w:vAlign w:val="center"/>
          </w:tcPr>
          <w:p>
            <w:pPr>
              <w:jc w:val="center"/>
              <w:rPr>
                <w:rFonts w:hint="eastAsia" w:ascii="宋体" w:hAnsi="宋体"/>
                <w:szCs w:val="21"/>
              </w:rPr>
            </w:pPr>
          </w:p>
        </w:tc>
        <w:tc>
          <w:tcPr>
            <w:tcW w:w="812" w:type="dxa"/>
            <w:vMerge w:val="continue"/>
            <w:noWrap w:val="0"/>
            <w:vAlign w:val="center"/>
          </w:tcPr>
          <w:p>
            <w:pPr>
              <w:jc w:val="center"/>
              <w:rPr>
                <w:rFonts w:hint="eastAsia" w:ascii="宋体" w:hAnsi="宋体"/>
                <w:szCs w:val="21"/>
              </w:rPr>
            </w:pPr>
          </w:p>
        </w:tc>
        <w:tc>
          <w:tcPr>
            <w:tcW w:w="598" w:type="dxa"/>
            <w:noWrap w:val="0"/>
            <w:vAlign w:val="center"/>
          </w:tcPr>
          <w:p>
            <w:pPr>
              <w:jc w:val="center"/>
              <w:rPr>
                <w:rFonts w:hint="eastAsia" w:ascii="宋体" w:hAnsi="宋体"/>
                <w:szCs w:val="21"/>
              </w:rPr>
            </w:pPr>
          </w:p>
        </w:tc>
        <w:tc>
          <w:tcPr>
            <w:tcW w:w="236" w:type="dxa"/>
            <w:noWrap w:val="0"/>
            <w:vAlign w:val="center"/>
          </w:tcPr>
          <w:p>
            <w:pPr>
              <w:jc w:val="center"/>
              <w:rPr>
                <w:rFonts w:hint="eastAsia" w:ascii="宋体" w:hAnsi="宋体"/>
                <w:szCs w:val="21"/>
              </w:rPr>
            </w:pPr>
          </w:p>
        </w:tc>
        <w:tc>
          <w:tcPr>
            <w:tcW w:w="1608"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572" w:hRule="atLeast"/>
          <w:jc w:val="center"/>
        </w:trPr>
        <w:tc>
          <w:tcPr>
            <w:tcW w:w="761" w:type="dxa"/>
            <w:vMerge w:val="continue"/>
            <w:noWrap w:val="0"/>
            <w:vAlign w:val="center"/>
          </w:tcPr>
          <w:p>
            <w:pPr>
              <w:jc w:val="center"/>
              <w:rPr>
                <w:rFonts w:hint="eastAsia" w:ascii="宋体" w:hAnsi="宋体"/>
                <w:szCs w:val="21"/>
              </w:rPr>
            </w:pPr>
          </w:p>
        </w:tc>
        <w:tc>
          <w:tcPr>
            <w:tcW w:w="654" w:type="dxa"/>
            <w:vMerge w:val="continue"/>
            <w:noWrap w:val="0"/>
            <w:vAlign w:val="center"/>
          </w:tcPr>
          <w:p>
            <w:pPr>
              <w:jc w:val="center"/>
              <w:rPr>
                <w:rFonts w:hint="eastAsia" w:ascii="宋体" w:hAnsi="宋体"/>
                <w:szCs w:val="21"/>
              </w:rPr>
            </w:pPr>
          </w:p>
        </w:tc>
        <w:tc>
          <w:tcPr>
            <w:tcW w:w="1198" w:type="dxa"/>
            <w:noWrap w:val="0"/>
            <w:vAlign w:val="center"/>
          </w:tcPr>
          <w:p>
            <w:pPr>
              <w:jc w:val="center"/>
              <w:rPr>
                <w:rFonts w:ascii="宋体" w:hAnsi="宋体"/>
                <w:szCs w:val="21"/>
              </w:rPr>
            </w:pPr>
            <w:r>
              <w:rPr>
                <w:rFonts w:hint="eastAsia" w:ascii="宋体" w:hAnsi="宋体"/>
                <w:szCs w:val="21"/>
              </w:rPr>
              <w:t>林惠民</w:t>
            </w:r>
          </w:p>
        </w:tc>
        <w:tc>
          <w:tcPr>
            <w:tcW w:w="991" w:type="dxa"/>
            <w:noWrap w:val="0"/>
            <w:vAlign w:val="center"/>
          </w:tcPr>
          <w:p>
            <w:pPr>
              <w:jc w:val="center"/>
              <w:rPr>
                <w:rFonts w:ascii="宋体" w:hAnsi="宋体"/>
                <w:szCs w:val="21"/>
              </w:rPr>
            </w:pPr>
            <w:r>
              <w:rPr>
                <w:rFonts w:hint="eastAsia" w:ascii="宋体" w:hAnsi="宋体"/>
                <w:szCs w:val="21"/>
              </w:rPr>
              <w:t>闽泉渔07107</w:t>
            </w:r>
          </w:p>
        </w:tc>
        <w:tc>
          <w:tcPr>
            <w:tcW w:w="1153" w:type="dxa"/>
            <w:vMerge w:val="continue"/>
            <w:noWrap w:val="0"/>
            <w:vAlign w:val="center"/>
          </w:tcPr>
          <w:p>
            <w:pPr>
              <w:jc w:val="center"/>
              <w:rPr>
                <w:rFonts w:hint="eastAsia" w:ascii="宋体" w:hAnsi="宋体"/>
                <w:szCs w:val="21"/>
              </w:rPr>
            </w:pPr>
          </w:p>
        </w:tc>
        <w:tc>
          <w:tcPr>
            <w:tcW w:w="812" w:type="dxa"/>
            <w:vMerge w:val="continue"/>
            <w:noWrap w:val="0"/>
            <w:vAlign w:val="center"/>
          </w:tcPr>
          <w:p>
            <w:pPr>
              <w:jc w:val="center"/>
              <w:rPr>
                <w:rFonts w:hint="eastAsia" w:ascii="宋体" w:hAnsi="宋体"/>
                <w:szCs w:val="21"/>
              </w:rPr>
            </w:pPr>
          </w:p>
        </w:tc>
        <w:tc>
          <w:tcPr>
            <w:tcW w:w="598" w:type="dxa"/>
            <w:noWrap w:val="0"/>
            <w:vAlign w:val="center"/>
          </w:tcPr>
          <w:p>
            <w:pPr>
              <w:jc w:val="center"/>
              <w:rPr>
                <w:rFonts w:hint="eastAsia" w:ascii="宋体" w:hAnsi="宋体"/>
                <w:szCs w:val="21"/>
              </w:rPr>
            </w:pPr>
          </w:p>
        </w:tc>
        <w:tc>
          <w:tcPr>
            <w:tcW w:w="236" w:type="dxa"/>
            <w:noWrap w:val="0"/>
            <w:vAlign w:val="center"/>
          </w:tcPr>
          <w:p>
            <w:pPr>
              <w:jc w:val="center"/>
              <w:rPr>
                <w:rFonts w:hint="eastAsia" w:ascii="宋体" w:hAnsi="宋体"/>
                <w:szCs w:val="21"/>
              </w:rPr>
            </w:pPr>
          </w:p>
        </w:tc>
        <w:tc>
          <w:tcPr>
            <w:tcW w:w="1608"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572" w:hRule="atLeast"/>
          <w:jc w:val="center"/>
        </w:trPr>
        <w:tc>
          <w:tcPr>
            <w:tcW w:w="761" w:type="dxa"/>
            <w:vMerge w:val="continue"/>
            <w:noWrap w:val="0"/>
            <w:vAlign w:val="center"/>
          </w:tcPr>
          <w:p>
            <w:pPr>
              <w:jc w:val="center"/>
              <w:rPr>
                <w:rFonts w:hint="eastAsia" w:ascii="宋体" w:hAnsi="宋体"/>
                <w:szCs w:val="21"/>
              </w:rPr>
            </w:pPr>
          </w:p>
        </w:tc>
        <w:tc>
          <w:tcPr>
            <w:tcW w:w="654" w:type="dxa"/>
            <w:vMerge w:val="continue"/>
            <w:noWrap w:val="0"/>
            <w:vAlign w:val="center"/>
          </w:tcPr>
          <w:p>
            <w:pPr>
              <w:jc w:val="center"/>
              <w:rPr>
                <w:rFonts w:hint="eastAsia" w:ascii="宋体" w:hAnsi="宋体"/>
                <w:szCs w:val="21"/>
              </w:rPr>
            </w:pPr>
          </w:p>
        </w:tc>
        <w:tc>
          <w:tcPr>
            <w:tcW w:w="1198" w:type="dxa"/>
            <w:noWrap w:val="0"/>
            <w:vAlign w:val="center"/>
          </w:tcPr>
          <w:p>
            <w:pPr>
              <w:jc w:val="center"/>
              <w:rPr>
                <w:rFonts w:ascii="宋体" w:hAnsi="宋体"/>
                <w:szCs w:val="21"/>
              </w:rPr>
            </w:pPr>
            <w:r>
              <w:rPr>
                <w:rFonts w:hint="eastAsia" w:ascii="宋体" w:hAnsi="宋体"/>
                <w:szCs w:val="21"/>
              </w:rPr>
              <w:t>林良珍</w:t>
            </w:r>
          </w:p>
        </w:tc>
        <w:tc>
          <w:tcPr>
            <w:tcW w:w="991" w:type="dxa"/>
            <w:noWrap w:val="0"/>
            <w:vAlign w:val="center"/>
          </w:tcPr>
          <w:p>
            <w:pPr>
              <w:jc w:val="center"/>
              <w:rPr>
                <w:rFonts w:ascii="宋体" w:hAnsi="宋体"/>
                <w:szCs w:val="21"/>
              </w:rPr>
            </w:pPr>
            <w:r>
              <w:rPr>
                <w:rFonts w:hint="eastAsia" w:ascii="宋体" w:hAnsi="宋体"/>
                <w:szCs w:val="21"/>
              </w:rPr>
              <w:t>闽泉渔运00889</w:t>
            </w:r>
          </w:p>
        </w:tc>
        <w:tc>
          <w:tcPr>
            <w:tcW w:w="1153" w:type="dxa"/>
            <w:noWrap w:val="0"/>
            <w:vAlign w:val="center"/>
          </w:tcPr>
          <w:p>
            <w:pPr>
              <w:jc w:val="center"/>
              <w:rPr>
                <w:rFonts w:hint="eastAsia" w:ascii="宋体" w:hAnsi="宋体"/>
                <w:szCs w:val="21"/>
              </w:rPr>
            </w:pPr>
          </w:p>
        </w:tc>
        <w:tc>
          <w:tcPr>
            <w:tcW w:w="812" w:type="dxa"/>
            <w:noWrap w:val="0"/>
            <w:vAlign w:val="center"/>
          </w:tcPr>
          <w:p>
            <w:pPr>
              <w:jc w:val="center"/>
              <w:rPr>
                <w:rFonts w:hint="eastAsia" w:ascii="宋体" w:hAnsi="宋体"/>
                <w:szCs w:val="21"/>
              </w:rPr>
            </w:pPr>
          </w:p>
        </w:tc>
        <w:tc>
          <w:tcPr>
            <w:tcW w:w="598" w:type="dxa"/>
            <w:noWrap w:val="0"/>
            <w:vAlign w:val="center"/>
          </w:tcPr>
          <w:p>
            <w:pPr>
              <w:jc w:val="center"/>
              <w:rPr>
                <w:rFonts w:hint="eastAsia" w:ascii="宋体" w:hAnsi="宋体"/>
                <w:szCs w:val="21"/>
              </w:rPr>
            </w:pPr>
          </w:p>
        </w:tc>
        <w:tc>
          <w:tcPr>
            <w:tcW w:w="236" w:type="dxa"/>
            <w:noWrap w:val="0"/>
            <w:vAlign w:val="center"/>
          </w:tcPr>
          <w:p>
            <w:pPr>
              <w:jc w:val="center"/>
              <w:rPr>
                <w:rFonts w:hint="eastAsia" w:ascii="宋体" w:hAnsi="宋体"/>
                <w:szCs w:val="21"/>
              </w:rPr>
            </w:pPr>
          </w:p>
        </w:tc>
        <w:tc>
          <w:tcPr>
            <w:tcW w:w="1608" w:type="dxa"/>
            <w:gridSpan w:val="2"/>
            <w:noWrap w:val="0"/>
            <w:vAlign w:val="center"/>
          </w:tcPr>
          <w:p>
            <w:pPr>
              <w:jc w:val="center"/>
              <w:rPr>
                <w:rFonts w:hint="eastAsia" w:ascii="宋体" w:hAnsi="宋体"/>
                <w:szCs w:val="21"/>
              </w:rPr>
            </w:pPr>
          </w:p>
        </w:tc>
      </w:tr>
    </w:tbl>
    <w:p>
      <w:pPr>
        <w:rPr>
          <w:rFonts w:hint="eastAsia" w:ascii="黑体" w:hAnsi="宋体" w:eastAsia="黑体"/>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ascii="黑体" w:hAnsi="黑体" w:eastAsia="黑体" w:cs="黑体"/>
          <w:bCs/>
          <w:sz w:val="32"/>
          <w:szCs w:val="32"/>
        </w:rPr>
      </w:pPr>
      <w:r>
        <w:rPr>
          <w:rFonts w:hint="eastAsia" w:ascii="黑体" w:hAnsi="黑体" w:eastAsia="黑体" w:cs="黑体"/>
          <w:bCs/>
          <w:sz w:val="32"/>
          <w:szCs w:val="32"/>
        </w:rPr>
        <w:t>表6：</w:t>
      </w:r>
    </w:p>
    <w:p>
      <w:pPr>
        <w:rPr>
          <w:rFonts w:hint="eastAsia" w:ascii="黑体" w:hAnsi="宋体" w:eastAsia="黑体"/>
          <w:sz w:val="32"/>
          <w:szCs w:val="32"/>
        </w:rPr>
      </w:pPr>
      <w:r>
        <w:rPr>
          <w:rFonts w:hint="eastAsia" w:ascii="黑体" w:hAnsi="宋体" w:eastAsia="黑体"/>
          <w:sz w:val="32"/>
          <w:szCs w:val="32"/>
        </w:rPr>
        <w:drawing>
          <wp:inline distT="0" distB="0" distL="114300" distR="114300">
            <wp:extent cx="5514975" cy="7620000"/>
            <wp:effectExtent l="0" t="0" r="9525" b="0"/>
            <wp:docPr id="1" name="图片 1" descr="前亭村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前亭村2"/>
                    <pic:cNvPicPr>
                      <a:picLocks noChangeAspect="1"/>
                    </pic:cNvPicPr>
                  </pic:nvPicPr>
                  <pic:blipFill>
                    <a:blip r:embed="rId4"/>
                    <a:stretch>
                      <a:fillRect/>
                    </a:stretch>
                  </pic:blipFill>
                  <pic:spPr>
                    <a:xfrm>
                      <a:off x="0" y="0"/>
                      <a:ext cx="5514975" cy="7620000"/>
                    </a:xfrm>
                    <a:prstGeom prst="rect">
                      <a:avLst/>
                    </a:prstGeom>
                    <a:noFill/>
                    <a:ln>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kYWMxMWVhZjc3YTlkMjgxMDNiMTg1MTdiM2ExMTkifQ=="/>
  </w:docVars>
  <w:rsids>
    <w:rsidRoot w:val="01330CE9"/>
    <w:rsid w:val="01330CE9"/>
    <w:rsid w:val="04052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2143</Words>
  <Characters>2226</Characters>
  <Lines>0</Lines>
  <Paragraphs>0</Paragraphs>
  <TotalTime>4</TotalTime>
  <ScaleCrop>false</ScaleCrop>
  <LinksUpToDate>false</LinksUpToDate>
  <CharactersWithSpaces>2497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2023-03-16T01:59:00Z</dcterms:created>
  <dc:creator>小悦</dc:creator>
  <cp:lastModifiedBy>小悦</cp:lastModifiedBy>
  <dcterms:modified xsi:type="dcterms:W3CDTF">2023-03-17T02:10:53Z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7085D356BF0540E3BD147300C54F2D75</vt:lpwstr>
  </property>
</Properties>
</file>