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pacing w:val="-8"/>
          <w:sz w:val="32"/>
          <w:szCs w:val="32"/>
        </w:rPr>
      </w:pPr>
      <w:r>
        <w:rPr>
          <w:rFonts w:hint="eastAsia" w:ascii="黑体" w:hAnsi="宋体" w:eastAsia="黑体"/>
          <w:spacing w:val="-8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仿宋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spacing w:val="-20"/>
          <w:sz w:val="44"/>
          <w:szCs w:val="44"/>
        </w:rPr>
        <w:t>泉港区峰尾镇安全应急通信主要岸台呼频表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777"/>
        <w:gridCol w:w="1774"/>
        <w:gridCol w:w="1782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rFonts w:eastAsia="黑体"/>
                <w:sz w:val="31"/>
              </w:rPr>
              <w:t>台    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rFonts w:eastAsia="黑体"/>
                <w:sz w:val="31"/>
              </w:rPr>
              <w:t>呼    号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rFonts w:eastAsia="黑体"/>
                <w:sz w:val="31"/>
              </w:rPr>
              <w:t>守听频率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rFonts w:eastAsia="黑体"/>
                <w:sz w:val="31"/>
              </w:rPr>
              <w:t>工作时间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rFonts w:eastAsia="黑体"/>
                <w:sz w:val="3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省渔业中心台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闽水06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9101KH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全时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0591-7837635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闽东应急台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闽水010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9101KH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全时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0593-8662253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厦门应急台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闽水701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9101KH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全是时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0592-2085279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闽中渔指部岸台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闽水011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7540KH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上班时间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0591-43802022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闽南渔指部岸台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闽水012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7585KH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上班时间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0596-5620501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福州海警一支队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海上110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5110KH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全时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0591-3630110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莆田海警二支队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海上110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5110KH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全时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0594-5693110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厦门海警三支队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海上110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5110KH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全时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0592-5786110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076"/>
        <w:gridCol w:w="1175"/>
        <w:gridCol w:w="1583"/>
        <w:gridCol w:w="1666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rFonts w:eastAsia="黑体"/>
                <w:sz w:val="31"/>
              </w:rPr>
              <w:t>台     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rFonts w:eastAsia="黑体"/>
                <w:sz w:val="31"/>
              </w:rPr>
              <w:t>呼  号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rFonts w:eastAsia="黑体"/>
                <w:sz w:val="31"/>
              </w:rPr>
              <w:t>对讲机频道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rFonts w:eastAsia="黑体"/>
                <w:sz w:val="31"/>
              </w:rPr>
              <w:t>守听频率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rFonts w:eastAsia="黑体"/>
                <w:sz w:val="31"/>
              </w:rPr>
              <w:t>工作时间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rFonts w:eastAsia="黑体"/>
                <w:sz w:val="3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深沪渔业信息站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泉水402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7660KH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全时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8828602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祥渔渔业信息站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泉水403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9215KH</w:t>
            </w:r>
            <w:r>
              <w:rPr>
                <w:sz w:val="24"/>
                <w:vertAlign w:val="subscript"/>
              </w:rPr>
              <w:t xml:space="preserve">Z </w:t>
            </w:r>
            <w:r>
              <w:rPr>
                <w:sz w:val="24"/>
              </w:rPr>
              <w:t>((日)7605KH</w:t>
            </w:r>
            <w:r>
              <w:rPr>
                <w:sz w:val="24"/>
                <w:vertAlign w:val="subscript"/>
              </w:rPr>
              <w:t>Z</w:t>
            </w:r>
            <w:r>
              <w:rPr>
                <w:sz w:val="24"/>
              </w:rPr>
              <w:t>)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全时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88981588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梅林渔业信息站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泉水430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19143KH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全时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88483430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峰尾渔业信息站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泉水406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16188.8KH</w:t>
            </w:r>
            <w:r>
              <w:rPr>
                <w:sz w:val="24"/>
                <w:vertAlign w:val="subscript"/>
              </w:rPr>
              <w:t>Z</w:t>
            </w:r>
          </w:p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8320KH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全时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87760917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小乍渔业信息站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泉水413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7805KH</w:t>
            </w:r>
            <w:r>
              <w:rPr>
                <w:sz w:val="24"/>
                <w:vertAlign w:val="subscript"/>
              </w:rPr>
              <w:t>Z</w:t>
            </w:r>
          </w:p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8620KH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上班时间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87832002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鲟埔渔业信息站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泉水416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napToGrid w:val="0"/>
              <w:spacing w:line="289" w:lineRule="atLeast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8280KH</w:t>
            </w:r>
            <w:r>
              <w:rPr>
                <w:sz w:val="24"/>
                <w:vertAlign w:val="subscript"/>
              </w:rPr>
              <w:t>Z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上班时间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22908973</w:t>
            </w:r>
          </w:p>
          <w:p>
            <w:pPr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22905172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YWMxMWVhZjc3YTlkMjgxMDNiMTg1MTdiM2ExMTkifQ=="/>
  </w:docVars>
  <w:rsids>
    <w:rsidRoot w:val="0F5E1A06"/>
    <w:rsid w:val="0F5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2023-03-16T07:47:00Z</dcterms:created>
  <dc:creator>小悦</dc:creator>
  <cp:lastModifiedBy>小悦</cp:lastModifiedBy>
  <dcterms:modified xsi:type="dcterms:W3CDTF">2023-03-16T07:47:48Z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532772B9564049EF97E1D637A28EDDF4</vt:lpwstr>
  </property>
</Properties>
</file>