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Style w:val="7"/>
          <w:rFonts w:hint="eastAsia" w:ascii="黑体" w:hAnsi="黑体" w:eastAsia="黑体" w:cs="黑体"/>
          <w:color w:val="000000"/>
          <w:sz w:val="44"/>
          <w:szCs w:val="44"/>
        </w:rPr>
        <w:t>泉港区市场监督管理局关于提醒未年报企业限期补报年报的通知书</w:t>
      </w:r>
    </w:p>
    <w:p>
      <w:pPr>
        <w:pStyle w:val="4"/>
        <w:widowControl/>
        <w:spacing w:beforeAutospacing="0" w:afterAutospacing="0" w:line="560" w:lineRule="exac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　　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： 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根据《企业信息公示暂行条例》第八条第一款规定：“企业应当于每年1月1日至6月30日，通过企业信用信息公示系统报送上一年度年度报告，并向社会公示”，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年度企业年报申报工作已经结束，你单位未在法规规定的时间内，公示企业年报信息，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请你单位在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月30日前对20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年度年报进行补办，并到泉港区市场监督管理局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辖区市场监管所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办理移出企业经营异常名录手续。对拒不申报年报的，本局将依照《中华人民共和国公司法》等法律法规对相关企业依法作出吊销企业营业执照的行政处罚。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经办人：      ，           联系电话：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泉州市泉港区市场监督管理局</w:t>
      </w:r>
    </w:p>
    <w:p>
      <w:pPr>
        <w:spacing w:line="560" w:lineRule="exact"/>
        <w:ind w:right="640" w:firstLine="5280" w:firstLineChars="16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月  日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yYzU2MmEyMWMxNzFlYWQ4NmZmMmZkYTA5YTJmMWMifQ=="/>
  </w:docVars>
  <w:rsids>
    <w:rsidRoot w:val="148A416D"/>
    <w:rsid w:val="000B3418"/>
    <w:rsid w:val="003D1112"/>
    <w:rsid w:val="007009F5"/>
    <w:rsid w:val="009F5666"/>
    <w:rsid w:val="148A416D"/>
    <w:rsid w:val="16786CA7"/>
    <w:rsid w:val="18EE03D7"/>
    <w:rsid w:val="41E646CE"/>
    <w:rsid w:val="4B45181B"/>
    <w:rsid w:val="4D931EDC"/>
    <w:rsid w:val="591146A4"/>
    <w:rsid w:val="5BA131CE"/>
    <w:rsid w:val="5E041B00"/>
    <w:rsid w:val="699A7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279</Words>
  <Characters>48</Characters>
  <Lines>1</Lines>
  <Paragraphs>1</Paragraphs>
  <TotalTime>7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2020-07-14T06:34:00Z</dcterms:created>
  <dc:creator>Administrator</dc:creator>
  <cp:lastModifiedBy>王荣荣</cp:lastModifiedBy>
  <dcterms:modified xsi:type="dcterms:W3CDTF">2024-01-09T01:56:17Z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8062FD6533974E0EB5A1FDC4017C7D73_12</vt:lpwstr>
  </property>
</Properties>
</file>