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-9496"/>
        <w:tblOverlap w:val="never"/>
        <w:tblW w:w="15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1239"/>
        <w:gridCol w:w="481"/>
        <w:gridCol w:w="479"/>
        <w:gridCol w:w="1020"/>
        <w:gridCol w:w="990"/>
        <w:gridCol w:w="780"/>
        <w:gridCol w:w="795"/>
        <w:gridCol w:w="765"/>
        <w:gridCol w:w="860"/>
        <w:gridCol w:w="725"/>
        <w:gridCol w:w="1013"/>
        <w:gridCol w:w="853"/>
        <w:gridCol w:w="922"/>
        <w:gridCol w:w="457"/>
        <w:gridCol w:w="355"/>
        <w:gridCol w:w="1324"/>
        <w:gridCol w:w="289"/>
        <w:gridCol w:w="625"/>
        <w:gridCol w:w="787"/>
        <w:gridCol w:w="821"/>
      </w:tblGrid>
      <w:tr w14:paraId="2BC9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9C5E6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bookmarkStart w:id="0" w:name="RANGE_A1_U28"/>
          </w:p>
          <w:p w14:paraId="30FF762A">
            <w:pPr>
              <w:widowControl/>
              <w:spacing w:line="600" w:lineRule="exact"/>
              <w:jc w:val="left"/>
              <w:rPr>
                <w:rFonts w:hint="eastAsia" w:ascii="黑体" w:hAnsi="仿宋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32"/>
                <w:szCs w:val="32"/>
              </w:rPr>
              <w:t>附件1</w:t>
            </w:r>
            <w:bookmarkEnd w:id="0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CD72D1CD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B07448C0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FC61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8FF8B371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BAD81A4D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B892F406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F6D8613A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FFC5CDA6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06E1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DF54847A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8B34096C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D0921D7F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0DF69"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4DA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872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712205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  <w:lang w:val="en-US" w:eastAsia="zh-CN"/>
              </w:rPr>
              <w:t>202</w:t>
            </w:r>
            <w:r>
              <w:rPr>
                <w:rFonts w:hint="default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  <w:lang w:val="en-US" w:eastAsia="zh-CN"/>
              </w:rPr>
              <w:t>泉港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岛际和农村水路客运船舶情况统计表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           </w:t>
            </w:r>
          </w:p>
          <w:p w14:paraId="9E55DC86">
            <w:pPr>
              <w:widowControl/>
              <w:spacing w:line="6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填报日期：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年</w:t>
            </w:r>
            <w:r>
              <w:rPr>
                <w:rFonts w:hint="default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20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日</w:t>
            </w:r>
          </w:p>
        </w:tc>
      </w:tr>
      <w:tr w14:paraId="772D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90D9666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县（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区）交通运输主管部门意见</w:t>
            </w:r>
            <w:r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盖章</w:t>
            </w:r>
            <w:r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9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9752914">
            <w:pPr>
              <w:widowControl/>
              <w:spacing w:line="360" w:lineRule="exact"/>
              <w:ind w:left="1980" w:hanging="2266" w:hangingChars="1100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  <w:t xml:space="preserve">                                                                            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8EBBA97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县（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区）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财政部门意见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盖章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483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94BB7C"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C39B103B"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交通部门负责人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417CE47"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刘  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 w14:paraId="F5F4C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5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DF0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533F8FC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8D2B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8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ECEC2C1E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BD927D39"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交通部门经办人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4C56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林勇清</w:t>
            </w:r>
          </w:p>
        </w:tc>
      </w:tr>
      <w:tr w14:paraId="737C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7B7B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39CD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909C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8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CBEF2"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00A65D"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00B7"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68110206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 w14:paraId="4BAF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1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10C0FF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经营者情况</w:t>
            </w:r>
          </w:p>
        </w:tc>
        <w:tc>
          <w:tcPr>
            <w:tcW w:w="1001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A214C781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船舶基本情况</w:t>
            </w:r>
          </w:p>
        </w:tc>
        <w:tc>
          <w:tcPr>
            <w:tcW w:w="3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1F3C98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船舶运行情况</w:t>
            </w:r>
          </w:p>
        </w:tc>
      </w:tr>
      <w:tr w14:paraId="074CC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045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  <w:t>序号</w:t>
            </w:r>
            <w:r>
              <w:rPr>
                <w:rFonts w:ascii="仿宋" w:hAnsi="仿宋" w:eastAsia="仿宋"/>
                <w:b/>
                <w:bCs/>
                <w:kern w:val="0"/>
                <w:sz w:val="15"/>
                <w:szCs w:val="15"/>
              </w:rPr>
              <w:t>A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D18AECB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  <w:t>经营者或所有者名称</w:t>
            </w:r>
          </w:p>
        </w:tc>
        <w:tc>
          <w:tcPr>
            <w:tcW w:w="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4180EA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  <w:t>许可证号码</w:t>
            </w:r>
          </w:p>
        </w:tc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DAF14F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  <w:t>序号</w:t>
            </w:r>
          </w:p>
          <w:p w14:paraId="B749AE4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15"/>
                <w:szCs w:val="15"/>
              </w:rPr>
              <w:t>B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11F661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船舶名称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9C735C8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船舶类型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FC4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船舶营运证号</w:t>
            </w:r>
          </w:p>
        </w:tc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704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船检登记号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0EF567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船舶识别号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ABD964B4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船舶建造时间</w:t>
            </w:r>
          </w:p>
        </w:tc>
        <w:tc>
          <w:tcPr>
            <w:tcW w:w="7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8B1F6148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船龄（年）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B2B40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证书有效时间（月）</w:t>
            </w: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3EB4C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航线（渡口）</w:t>
            </w:r>
          </w:p>
        </w:tc>
        <w:tc>
          <w:tcPr>
            <w:tcW w:w="173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95A6D2A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载客定额（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eastAsia="zh-CN"/>
              </w:rPr>
              <w:t>个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23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AD61AE7B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时间系数</w:t>
            </w:r>
          </w:p>
        </w:tc>
        <w:tc>
          <w:tcPr>
            <w:tcW w:w="16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88FFADB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补贴客位（个）</w:t>
            </w:r>
          </w:p>
        </w:tc>
      </w:tr>
      <w:tr w14:paraId="712E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AAD5585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84C8C97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泉州市泉港区南埔镇惠屿村民委员会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E1074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BBA5EBD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EC39C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18"/>
                <w:szCs w:val="18"/>
              </w:rPr>
              <w:t>泉港号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F730934D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18"/>
                <w:szCs w:val="18"/>
              </w:rPr>
              <w:t>客渡船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A831C7C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5540434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2011F0000601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FD5F554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CN20107593026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40B02D0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2011.9.20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F5E05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0AC54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6228377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肖厝-惠屿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85DC5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CF911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C2434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</w:p>
        </w:tc>
      </w:tr>
      <w:tr w14:paraId="67CC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716E3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57264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泉州市泉港区南埔镇惠屿村民委员会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FFEF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EEE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FA75D7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惠屿号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F71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客渡船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1BF171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2D592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2019M0000587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D0A46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CN20199825943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BB28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2019.10.25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B7DFC2F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D6CAB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4BC67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肖厝-惠屿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E906E2D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BA116AD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4E7F77F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88</w:t>
            </w:r>
          </w:p>
        </w:tc>
      </w:tr>
      <w:tr w14:paraId="428F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733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148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FE31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8A2B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09911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11B839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33F100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393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55F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2258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5AFB75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74E8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3214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EE42EC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D7BC0A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FAF9CC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</w:tr>
      <w:tr w14:paraId="52E9D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F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6E59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C12ADE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46F0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CD1B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F5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442B0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DBD07E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35D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3AB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3006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BA6C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09FF2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57F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8AD17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4C4B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</w:tr>
      <w:tr w14:paraId="0752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3DA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BAF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512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F2764C6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A5488C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C05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07CF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7194BF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EAF8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7B6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42CC81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179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419056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DA5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C9D9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641386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</w:tr>
      <w:tr w14:paraId="8A67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B2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3505E5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1118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26C97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0D5BA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691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57F0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CBEE0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F86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878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149D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CBE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797EF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DBEB50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47C7DC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D7E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5"/>
                <w:szCs w:val="15"/>
              </w:rPr>
            </w:pPr>
          </w:p>
        </w:tc>
      </w:tr>
      <w:tr w14:paraId="C568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A23C26">
            <w:pPr>
              <w:widowControl/>
              <w:spacing w:line="400" w:lineRule="exact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3972" w:type="dxa"/>
            <w:gridSpan w:val="1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54AF5FE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D266E">
            <w:pPr>
              <w:widowControl/>
              <w:jc w:val="center"/>
              <w:rPr>
                <w:rFonts w:hint="default" w:ascii="仿宋" w:hAnsi="仿宋" w:eastAsia="仿宋"/>
                <w:b/>
                <w:bCs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lang w:val="en-US" w:eastAsia="zh-CN"/>
              </w:rPr>
              <w:t>138</w:t>
            </w:r>
          </w:p>
        </w:tc>
      </w:tr>
    </w:tbl>
    <w:p w14:paraId="547ADB88">
      <w:bookmarkStart w:id="2" w:name="_GoBack"/>
      <w:bookmarkEnd w:id="2"/>
    </w:p>
    <w:tbl>
      <w:tblPr>
        <w:tblStyle w:val="7"/>
        <w:tblpPr w:leftFromText="180" w:rightFromText="180" w:vertAnchor="text" w:horzAnchor="page" w:tblpX="1268" w:tblpY="169"/>
        <w:tblOverlap w:val="never"/>
        <w:tblW w:w="1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520"/>
        <w:gridCol w:w="1160"/>
        <w:gridCol w:w="1020"/>
        <w:gridCol w:w="1500"/>
        <w:gridCol w:w="1700"/>
        <w:gridCol w:w="2100"/>
        <w:gridCol w:w="1260"/>
        <w:gridCol w:w="660"/>
      </w:tblGrid>
      <w:tr w14:paraId="7C0C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C3AA">
            <w:pPr>
              <w:widowControl/>
              <w:jc w:val="left"/>
              <w:rPr>
                <w:rFonts w:hint="eastAsia" w:ascii="黑体" w:hAnsi="仿宋" w:eastAsia="黑体"/>
                <w:bCs/>
                <w:kern w:val="0"/>
                <w:sz w:val="32"/>
                <w:szCs w:val="32"/>
              </w:rPr>
            </w:pPr>
            <w:bookmarkStart w:id="1" w:name="RANGE_A2_I18"/>
            <w:r>
              <w:rPr>
                <w:rFonts w:hint="eastAsia" w:ascii="黑体" w:hAnsi="仿宋" w:eastAsia="黑体" w:cs="宋体"/>
                <w:bCs/>
                <w:kern w:val="0"/>
                <w:sz w:val="32"/>
                <w:szCs w:val="32"/>
              </w:rPr>
              <w:t>附件2</w:t>
            </w:r>
            <w:bookmarkEnd w:id="1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A95E72A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CD18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C7D42CA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7005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830D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482D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C12CCBDB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946C1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7D5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  <w:lang w:val="en-US" w:eastAsia="zh-CN"/>
              </w:rPr>
              <w:t>202</w:t>
            </w:r>
            <w:r>
              <w:rPr>
                <w:rFonts w:hint="default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single"/>
                <w:lang w:val="en-US" w:eastAsia="zh-CN"/>
              </w:rPr>
              <w:t>泉港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val="en-US" w:eastAsia="zh-CN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岛际和农村水路客运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船舶情况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汇总表</w:t>
            </w:r>
          </w:p>
          <w:p w14:paraId="7C2A5E7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填报日期：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20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D47D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C8BF62">
            <w:pPr>
              <w:widowControl/>
              <w:spacing w:line="4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县（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区）交通运输主管部门意见（盖章）</w:t>
            </w:r>
          </w:p>
        </w:tc>
        <w:tc>
          <w:tcPr>
            <w:tcW w:w="35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983C9949">
            <w:pPr>
              <w:widowControl/>
              <w:spacing w:line="44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            </w:t>
            </w:r>
          </w:p>
        </w:tc>
        <w:tc>
          <w:tcPr>
            <w:tcW w:w="218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5F5C5">
            <w:pPr>
              <w:widowControl/>
              <w:spacing w:line="4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县（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区）级财政部门意见（盖章）</w:t>
            </w:r>
          </w:p>
        </w:tc>
        <w:tc>
          <w:tcPr>
            <w:tcW w:w="32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CCB70B46">
            <w:pPr>
              <w:widowControl/>
              <w:spacing w:line="440" w:lineRule="exact"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          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DA2F4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交通部门负责人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A82629A0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刘勇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 w14:paraId="AFE5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F86A953C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1B4996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F17E0C53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45178C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0C78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交通部门经办人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CAA9FFA2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林勇清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 w14:paraId="6CE2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751A7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CB2A7420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E852ABCA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961EE7"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266A677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438C422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68110206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 w14:paraId="DA4A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FB6DC8D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5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F360B6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FE91DEC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经营者数（家）</w:t>
            </w:r>
          </w:p>
        </w:tc>
        <w:tc>
          <w:tcPr>
            <w:tcW w:w="320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DB81CACC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船舶数（艘）</w:t>
            </w:r>
          </w:p>
        </w:tc>
        <w:tc>
          <w:tcPr>
            <w:tcW w:w="402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FD8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补贴客位（个）</w:t>
            </w:r>
          </w:p>
        </w:tc>
      </w:tr>
      <w:tr w14:paraId="17922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F0C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DDB2085">
            <w:pPr>
              <w:widowControl/>
              <w:jc w:val="center"/>
              <w:rPr>
                <w:rFonts w:hint="default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泉港区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0FEC1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F5F6BA89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31053DD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3D5C477F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588FE">
            <w:pPr>
              <w:widowControl/>
              <w:jc w:val="center"/>
              <w:rPr>
                <w:rFonts w:hint="default" w:ascii="仿宋" w:hAnsi="仿宋" w:eastAsia="仿宋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138</w:t>
            </w:r>
          </w:p>
        </w:tc>
      </w:tr>
      <w:tr w14:paraId="E300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5DB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4F198"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22C8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FB5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773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</w:tr>
      <w:tr w14:paraId="4A77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D25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AD04E"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9176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5DF2D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A307EE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</w:tr>
      <w:tr w14:paraId="6D96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8FC5AB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0AD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E73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D85B73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2013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</w:tr>
      <w:tr w14:paraId="F362D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7713B2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D396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FA9F7B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E3B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4B39A6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</w:p>
        </w:tc>
      </w:tr>
      <w:tr w14:paraId="632F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6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0EF36DAC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合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ECE6497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  <w:p w14:paraId="F568297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2C969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  <w:p w14:paraId="59B00DE7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413F3">
            <w:pPr>
              <w:widowControl/>
              <w:jc w:val="center"/>
              <w:rPr>
                <w:rFonts w:hint="default" w:ascii="仿宋" w:hAnsi="仿宋" w:eastAsia="仿宋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/>
              </w:rPr>
              <w:t>138</w:t>
            </w:r>
          </w:p>
        </w:tc>
      </w:tr>
      <w:tr w14:paraId="4B25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90C49C9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备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注</w:t>
            </w:r>
          </w:p>
        </w:tc>
        <w:tc>
          <w:tcPr>
            <w:tcW w:w="129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2FDF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</w:tbl>
    <w:p w14:paraId="59791AF0"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titlePg/>
          <w:rtlGutter w:val="0"/>
          <w:docGrid w:type="linesAndChars" w:linePitch="589" w:charSpace="-842"/>
        </w:sectPr>
      </w:pPr>
    </w:p>
    <w:p w14:paraId="9F2176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664AB"/>
    <w:rsid w:val="406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仿宋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520</Characters>
  <Paragraphs>252</Paragraphs>
  <TotalTime>17</TotalTime>
  <ScaleCrop>false</ScaleCrop>
  <LinksUpToDate>false</LinksUpToDate>
  <CharactersWithSpaces>755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2023-07-31T02:08:00Z</dcterms:created>
  <dc:creator>大J小D</dc:creator>
  <cp:lastModifiedBy>Administrator</cp:lastModifiedBy>
  <cp:lastPrinted>2025-01-20T00:39:09Z</cp:lastPrinted>
  <dcterms:modified xsi:type="dcterms:W3CDTF">2025-01-20T00:39:15Z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a3a40fc51d7a434a843963a36c368f58_23</vt:lpwstr>
  </property>
  <property fmtid="{D5CDD505-2E9C-101B-9397-08002B2CF9AE}" pid="4" name="KSOTemplateDocerSaveRecord">
    <vt:lpwstr>eyJoZGlkIjoiYThiNWJkN2YzMDIxMDdjMjA0OTViYjBiMTg1YzZiMzgifQ==</vt:lpwstr>
  </property>
</Properties>
</file>