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04C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2024-10-30T08:20:22Z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