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1D0" w:rsidRDefault="005F2A09">
      <w:pPr>
        <w:widowControl/>
        <w:spacing w:line="50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4</w:t>
      </w:r>
    </w:p>
    <w:p w:rsidR="0046453E" w:rsidRDefault="0046453E">
      <w:pPr>
        <w:widowControl/>
        <w:spacing w:line="50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3821D0" w:rsidRDefault="005F2A09">
      <w:pPr>
        <w:spacing w:line="540" w:lineRule="exact"/>
        <w:jc w:val="center"/>
        <w:rPr>
          <w:rFonts w:ascii="方正小标宋简体" w:eastAsia="方正小标宋简体" w:hAnsi="华文中宋" w:cs="Times New Roman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华文中宋" w:cs="方正小标宋简体" w:hint="eastAsia"/>
          <w:color w:val="000000"/>
          <w:sz w:val="44"/>
          <w:szCs w:val="44"/>
        </w:rPr>
        <w:t>离校未就业的高校毕业生报考承诺书</w:t>
      </w:r>
    </w:p>
    <w:bookmarkEnd w:id="0"/>
    <w:p w:rsidR="003821D0" w:rsidRDefault="003821D0">
      <w:pPr>
        <w:spacing w:line="50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 w:rsidR="003821D0" w:rsidRDefault="005F2A09">
      <w:p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eastAsia="仿宋_GB2312" w:hAnsi="仿宋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年泉州市事业单位公开招聘编制内工作人员公告》，本人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属于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以下第（）项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对象，符合报考“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届毕业生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”岗位条件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  <w:shd w:val="clear" w:color="auto" w:fill="FFFFFF"/>
        </w:rPr>
        <w:t>：</w:t>
      </w:r>
    </w:p>
    <w:p w:rsidR="003821D0" w:rsidRDefault="005F2A09">
      <w:pPr>
        <w:numPr>
          <w:ilvl w:val="0"/>
          <w:numId w:val="1"/>
        </w:numPr>
        <w:spacing w:line="5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离校未就业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的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年、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2020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毕业并取得学历（学位）证书</w:t>
      </w: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</w:rPr>
        <w:t>的高校毕业生，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档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等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 w:rsidR="003821D0" w:rsidRDefault="005F2A09">
      <w:pPr>
        <w:numPr>
          <w:ilvl w:val="0"/>
          <w:numId w:val="1"/>
        </w:num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9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离校未就业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留学毕业生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3821D0" w:rsidRDefault="005F2A09">
      <w:pPr>
        <w:numPr>
          <w:ilvl w:val="0"/>
          <w:numId w:val="1"/>
        </w:num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参加大学生志愿服务西部计划（含研究生支教团）、</w:t>
      </w:r>
      <w:r>
        <w:rPr>
          <w:rFonts w:ascii="仿宋" w:eastAsia="仿宋" w:hAnsi="仿宋" w:cs="仿宋" w:hint="eastAsia"/>
          <w:sz w:val="32"/>
          <w:szCs w:val="32"/>
        </w:rPr>
        <w:t>大学生</w:t>
      </w:r>
      <w:r>
        <w:rPr>
          <w:rFonts w:ascii="仿宋" w:eastAsia="仿宋" w:hAnsi="仿宋" w:cs="仿宋" w:hint="eastAsia"/>
          <w:kern w:val="0"/>
          <w:sz w:val="32"/>
          <w:szCs w:val="32"/>
        </w:rPr>
        <w:t>志愿服务欠发达地区计划、高校毕业生服务社区计划、“三支一扶”计划等服务基层项目</w:t>
      </w:r>
      <w:r>
        <w:rPr>
          <w:rFonts w:ascii="仿宋" w:eastAsia="仿宋" w:hAnsi="仿宋" w:cs="仿宋" w:hint="eastAsia"/>
          <w:kern w:val="0"/>
          <w:sz w:val="32"/>
          <w:szCs w:val="32"/>
          <w:shd w:val="clear" w:color="auto" w:fill="FFFFFF"/>
        </w:rPr>
        <w:t>的人员，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之前无工作经历，服务期满且考核合格后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年内的高校毕业生（即：服务期满时间在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9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6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日至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</w:rPr>
        <w:t>31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日）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shd w:val="clear" w:color="auto" w:fill="FFFFFF"/>
        </w:rPr>
        <w:t>。</w:t>
      </w:r>
    </w:p>
    <w:p w:rsidR="003821D0" w:rsidRDefault="005F2A09">
      <w:pPr>
        <w:spacing w:line="500" w:lineRule="exact"/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35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 w:rsidR="003821D0" w:rsidRDefault="005F2A09">
      <w:pPr>
        <w:spacing w:line="500" w:lineRule="exact"/>
        <w:ind w:firstLineChars="1206" w:firstLine="3859"/>
        <w:rPr>
          <w:rFonts w:ascii="仿宋_GB2312" w:eastAsia="仿宋_GB2312" w:hAnsi="ˎ̥" w:cs="Arial"/>
          <w:kern w:val="0"/>
          <w:sz w:val="32"/>
          <w:szCs w:val="32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承诺人签字：</w:t>
      </w:r>
    </w:p>
    <w:p w:rsidR="003821D0" w:rsidRDefault="005F2A09">
      <w:pPr>
        <w:spacing w:line="500" w:lineRule="exact"/>
        <w:ind w:firstLine="645"/>
        <w:rPr>
          <w:rFonts w:ascii="仿宋_GB2312" w:eastAsia="仿宋_GB2312" w:hAnsi="ˎ̥" w:cs="Arial"/>
          <w:kern w:val="0"/>
          <w:sz w:val="18"/>
          <w:szCs w:val="18"/>
        </w:rPr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身份证号码：</w:t>
      </w:r>
    </w:p>
    <w:p w:rsidR="003821D0" w:rsidRDefault="005F2A09">
      <w:pPr>
        <w:spacing w:line="500" w:lineRule="exact"/>
        <w:ind w:firstLineChars="1400" w:firstLine="4480"/>
      </w:pPr>
      <w:r>
        <w:rPr>
          <w:rFonts w:ascii="仿宋_GB2312" w:eastAsia="仿宋_GB2312" w:hAnsi="ˎ̥" w:cs="Arial" w:hint="eastAsia"/>
          <w:kern w:val="0"/>
          <w:sz w:val="32"/>
          <w:szCs w:val="32"/>
        </w:rPr>
        <w:t>202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1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年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月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ˎ̥" w:cs="Arial" w:hint="eastAsia"/>
          <w:kern w:val="0"/>
          <w:sz w:val="32"/>
          <w:szCs w:val="32"/>
        </w:rPr>
        <w:t>日</w:t>
      </w:r>
    </w:p>
    <w:sectPr w:rsidR="003821D0" w:rsidSect="0038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A09" w:rsidRDefault="005F2A09" w:rsidP="0046453E">
      <w:r>
        <w:separator/>
      </w:r>
    </w:p>
  </w:endnote>
  <w:endnote w:type="continuationSeparator" w:id="1">
    <w:p w:rsidR="005F2A09" w:rsidRDefault="005F2A09" w:rsidP="0046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A09" w:rsidRDefault="005F2A09" w:rsidP="0046453E">
      <w:r>
        <w:separator/>
      </w:r>
    </w:p>
  </w:footnote>
  <w:footnote w:type="continuationSeparator" w:id="1">
    <w:p w:rsidR="005F2A09" w:rsidRDefault="005F2A09" w:rsidP="00464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1586DE"/>
    <w:multiLevelType w:val="singleLevel"/>
    <w:tmpl w:val="9D1586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FD27A3"/>
    <w:rsid w:val="003821D0"/>
    <w:rsid w:val="0046453E"/>
    <w:rsid w:val="005F2A09"/>
    <w:rsid w:val="05EA196C"/>
    <w:rsid w:val="1E5B75A7"/>
    <w:rsid w:val="20C30273"/>
    <w:rsid w:val="37494430"/>
    <w:rsid w:val="38A261BD"/>
    <w:rsid w:val="5DFD27A3"/>
    <w:rsid w:val="68B0397A"/>
    <w:rsid w:val="78DB5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1D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4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453E"/>
    <w:rPr>
      <w:rFonts w:ascii="Calibri" w:hAnsi="Calibri" w:cs="Calibri"/>
      <w:kern w:val="2"/>
      <w:sz w:val="18"/>
      <w:szCs w:val="18"/>
    </w:rPr>
  </w:style>
  <w:style w:type="paragraph" w:styleId="a4">
    <w:name w:val="footer"/>
    <w:basedOn w:val="a"/>
    <w:link w:val="Char0"/>
    <w:rsid w:val="00464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453E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Lenovo</cp:lastModifiedBy>
  <cp:revision>2</cp:revision>
  <cp:lastPrinted>2021-11-10T00:46:00Z</cp:lastPrinted>
  <dcterms:created xsi:type="dcterms:W3CDTF">2020-08-10T12:52:00Z</dcterms:created>
  <dcterms:modified xsi:type="dcterms:W3CDTF">2021-11-10T07:10:00Z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38043979C1B84DEEAF0010BBC7FDFA9E</vt:lpwstr>
  </property>
</Properties>
</file>